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67C" w:rsidRPr="001D0BBD" w:rsidRDefault="00FB00E3" w:rsidP="001D0BBD">
      <w:pPr>
        <w:shd w:val="clear" w:color="auto" w:fill="FFFFFF"/>
        <w:tabs>
          <w:tab w:val="left" w:leader="dot" w:pos="9346"/>
        </w:tabs>
        <w:spacing w:before="38"/>
        <w:rPr>
          <w:rFonts w:ascii="Times New Roman" w:hAnsi="Times New Roman"/>
          <w:b/>
          <w:i/>
          <w:color w:val="7030A0"/>
          <w:spacing w:val="-6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</w:rPr>
        <w:drawing>
          <wp:inline distT="0" distB="0" distL="0" distR="0">
            <wp:extent cx="6677025" cy="9201150"/>
            <wp:effectExtent l="19050" t="0" r="9525" b="0"/>
            <wp:docPr id="13" name="Рисунок 13" descr="C:\Users\Администратор\Documents\Scanned Documents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75" w:type="dxa"/>
        <w:tblLook w:val="04A0"/>
      </w:tblPr>
      <w:tblGrid>
        <w:gridCol w:w="283"/>
        <w:gridCol w:w="9923"/>
        <w:gridCol w:w="669"/>
      </w:tblGrid>
      <w:tr w:rsidR="00FB00E3" w:rsidRPr="00CF3AAD" w:rsidTr="00FB00E3">
        <w:trPr>
          <w:trHeight w:val="11903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9923" w:type="dxa"/>
            <w:vMerge w:val="restart"/>
          </w:tcPr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right="2761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      Содержание</w:t>
            </w:r>
          </w:p>
          <w:p w:rsidR="00FB00E3" w:rsidRPr="00CF3AAD" w:rsidRDefault="00FB00E3" w:rsidP="00CF3AAD">
            <w:pPr>
              <w:tabs>
                <w:tab w:val="left" w:pos="1060"/>
              </w:tabs>
              <w:spacing w:after="0" w:line="240" w:lineRule="auto"/>
              <w:ind w:left="1486"/>
              <w:rPr>
                <w:rFonts w:ascii="Times New Roman" w:hAnsi="Times New Roman"/>
                <w:i/>
                <w:sz w:val="26"/>
                <w:szCs w:val="26"/>
              </w:rPr>
            </w:pPr>
          </w:p>
          <w:tbl>
            <w:tblPr>
              <w:tblStyle w:val="a6"/>
              <w:tblW w:w="0" w:type="auto"/>
              <w:tblLook w:val="04A0"/>
            </w:tblPr>
            <w:tblGrid>
              <w:gridCol w:w="737"/>
              <w:gridCol w:w="7627"/>
              <w:gridCol w:w="1276"/>
            </w:tblGrid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Введение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Стр.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Пояснительная записка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3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>I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. Целевой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1.1.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Цели и задачи реализации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Принципы и подходы к формированию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7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Значимые для разработки и реализации Программы характеристики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9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Планируемые результаты освоения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12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 xml:space="preserve">II. 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Содержательный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2.1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Образовательная деятельность в соответствии с направлениями развития ребенка (в пяти образовательных областях)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18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25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Способы  и направления поддержки детской инициативы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50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2.4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Специфика национальных, социокультурных и иных условий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53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2.5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Специфика учреждения в связи с традициями Учреждения или Группы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2.6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56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2.7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Взаимодействие ДОУ и социума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62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>III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. Организационный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3.1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Режим дня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Модель организации образовательного процесса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68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Обеспеченность методическими материалами и средствами обучения и воспитания 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3.4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Особенности организации предметно-пространственной среды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</w:tbl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1486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1027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bookmarkStart w:id="0" w:name="_GoBack"/>
            <w:bookmarkEnd w:id="0"/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</w:t>
            </w: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ВВЕДЕНИЕ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spacing w:after="0" w:line="240" w:lineRule="auto"/>
              <w:ind w:right="884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</w:t>
            </w:r>
            <w:r w:rsidRPr="00CF3AA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Пояснительная записка</w:t>
            </w:r>
          </w:p>
          <w:p w:rsidR="00FB00E3" w:rsidRPr="00CF3AAD" w:rsidRDefault="00FB00E3" w:rsidP="00CF3AAD">
            <w:pPr>
              <w:spacing w:after="0" w:line="240" w:lineRule="auto"/>
              <w:ind w:right="884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Default="00FB00E3" w:rsidP="00CF3AAD">
            <w:pPr>
              <w:spacing w:after="0" w:line="240" w:lineRule="auto"/>
              <w:ind w:left="743" w:right="34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     Образовательная программа дошкольного учреждения – это основной нормативный документ, характеризующий специфику содержания образования и особенности организации образовательного процесса. Образовательная программа обеспечивает 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 Образовательная программа дошкольного учреждения создана как программа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 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      </w:r>
          </w:p>
          <w:p w:rsidR="00FB00E3" w:rsidRPr="00CF3AAD" w:rsidRDefault="00FB00E3" w:rsidP="00CF3AAD">
            <w:pPr>
              <w:spacing w:after="0" w:line="240" w:lineRule="auto"/>
              <w:ind w:left="743" w:right="34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027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  </w:t>
            </w: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Структура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образовательной программы дошкольного учреждения включает  три основных раздела:</w:t>
            </w:r>
          </w:p>
          <w:p w:rsidR="00FB00E3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1. Целевой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– пояснительная записка и планируемые результаты освоения программы.</w:t>
            </w:r>
          </w:p>
          <w:p w:rsidR="00FB00E3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2.Содержательный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  – описание образовательной деятельности в соответствии с направлениями развития ребенка, представленных в пяти образовательных областях; описание вариативных форм, способов, методов и средств реализации программы.</w:t>
            </w:r>
          </w:p>
          <w:p w:rsidR="00FB00E3" w:rsidRDefault="00FB00E3" w:rsidP="00CF3AAD">
            <w:pPr>
              <w:spacing w:after="0" w:line="240" w:lineRule="auto"/>
              <w:ind w:left="1486" w:right="34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34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3. Организационный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– описание материально- технического обеспечения образовательной программы, обеспеченности методическими материалами и средствами обучения и воспитания, 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      </w:r>
          </w:p>
          <w:p w:rsidR="00FB00E3" w:rsidRPr="00CF3AAD" w:rsidRDefault="00FB00E3" w:rsidP="00CF3AAD">
            <w:pPr>
              <w:spacing w:after="0" w:line="240" w:lineRule="auto"/>
              <w:ind w:left="1027" w:right="2761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 </w:t>
            </w:r>
          </w:p>
          <w:p w:rsidR="00FB00E3" w:rsidRPr="00CF3AAD" w:rsidRDefault="00FB00E3" w:rsidP="00FB00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Образовательная программа МКДОУ </w:t>
            </w:r>
            <w:r w:rsidRPr="00CF3AAD">
              <w:rPr>
                <w:rFonts w:ascii="Times New Roman" w:eastAsia="TimesNewRomanPSMT" w:hAnsi="Times New Roman"/>
                <w:sz w:val="26"/>
                <w:szCs w:val="26"/>
              </w:rPr>
              <w:t xml:space="preserve">«Детский сад с. Кадиркент» </w:t>
            </w:r>
            <w:r w:rsidRPr="00CF3AAD">
              <w:rPr>
                <w:rFonts w:ascii="Times New Roman" w:hAnsi="Times New Roman"/>
                <w:sz w:val="26"/>
                <w:szCs w:val="26"/>
              </w:rPr>
              <w:t>разработана на основе нормативно- правовых документов: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Федерального уровня: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- Федерального закона РФ от 29 декабря 2012г. №№ 273-ФЗ «Об 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образовании в РФ»;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- Приказа Минобрнауки РФ от 30.08.2013г. № 1014 «От утверждении порядка организации и осуществления деятельности по основным общеобразовательным программам – образовательным программам ДО»;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Приказа Минобрнауки РФ от 17.10.2013г. № 1155 «Об утверждении Федеральных государственных образовательных стандартов дошкольного </w:t>
            </w:r>
            <w:r w:rsidRPr="00CF3AAD">
              <w:rPr>
                <w:rFonts w:ascii="Times New Roman" w:hAnsi="Times New Roman"/>
                <w:sz w:val="26"/>
                <w:szCs w:val="26"/>
              </w:rPr>
              <w:lastRenderedPageBreak/>
              <w:t>образования»;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Постановления главного государственного санитарного врача РФ от 15.05.2013г. № 26 «Об утверждении СанПин 2.4.1.3049-13 «Санитарно –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эпидемиологических требований к устройству, содержанию и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организации   режима работы ДОО»;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Общеобразовательной программы дошкольного образования «От рождения   до школы» (пилотный вариант) под ред. Н. Е. Вераксы, Т. С. Комаровой,М. 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А. Васильевой.  Изд-во «Мозаика-Синтез».- М., 2014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Регионального уровня: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Законом республики Дагестан « Об образовании в Республике Дагестан 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№ 48 от 16 июня 2014;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Республиканской целевой программы «Развитие образования в Республике 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Дагестан на 2011-2015 г.», утвержденная Законом РД от 08.02.2011г., № 3;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Концепции развития дошкольного образования в Республике Дагестан (Махачкала, 2007 г.);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Устава МКДОУ;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Лицензии на право ведения образовательной деятельности №6246 от 15.06.2012г.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Программы развития МКДОУ.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CF3AA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CF3AA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832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1164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832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23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  <w:tcBorders>
              <w:bottom w:val="nil"/>
            </w:tcBorders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:rsidR="00143E23" w:rsidRP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143E23" w:rsidRP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                </w:t>
      </w: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   </w:t>
      </w: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                                </w:t>
      </w:r>
      <w:r w:rsidR="000F367C" w:rsidRPr="00CF3AAD">
        <w:rPr>
          <w:rFonts w:ascii="Times New Roman" w:hAnsi="Times New Roman"/>
          <w:b/>
          <w:sz w:val="26"/>
          <w:szCs w:val="26"/>
        </w:rPr>
        <w:t>1.ЦЕЛЕВОЙ РАЗДЕЛ</w:t>
      </w:r>
    </w:p>
    <w:p w:rsidR="00AB16F3" w:rsidRPr="00CF3AAD" w:rsidRDefault="00AB16F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F367C" w:rsidRPr="00FB00E3" w:rsidRDefault="000F367C" w:rsidP="00FB00E3">
      <w:pPr>
        <w:pStyle w:val="a5"/>
        <w:numPr>
          <w:ilvl w:val="1"/>
          <w:numId w:val="4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B00E3">
        <w:rPr>
          <w:rFonts w:ascii="Times New Roman" w:hAnsi="Times New Roman"/>
          <w:b/>
          <w:sz w:val="26"/>
          <w:szCs w:val="26"/>
        </w:rPr>
        <w:t>Цели и задачи реализации программы</w:t>
      </w:r>
    </w:p>
    <w:p w:rsidR="000F367C" w:rsidRPr="00CF3AAD" w:rsidRDefault="000F367C" w:rsidP="00244B9D">
      <w:pPr>
        <w:spacing w:after="0" w:line="240" w:lineRule="auto"/>
        <w:ind w:firstLine="708"/>
        <w:outlineLvl w:val="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Цели реализации Программы: 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личности;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предпосылок к учебной деятельности, обеспечение безопасности жизнедеятельности дошкольников.</w:t>
      </w:r>
    </w:p>
    <w:p w:rsidR="000F367C" w:rsidRPr="00CF3AAD" w:rsidRDefault="000F367C" w:rsidP="00244B9D">
      <w:pPr>
        <w:spacing w:after="0" w:line="240" w:lineRule="auto"/>
        <w:ind w:firstLine="360"/>
        <w:outlineLvl w:val="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>Задачи реализации Программы: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забота о здоровье, эмоциональном благополучии и своевременном всестороннем развитии каждого ребенка;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создание в группах атмосферы гуманного и доброжелательного от- ношения ко всем воспитанникам, что позволяет растить их общительны- ми, добрыми, любознательными, инициативными, стремящимися к самостоятельности и творчеству;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творческая организация воспитательно-образовательного процесса;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уважительное отношение к результатам детского творчества;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единство подходов к воспитанию детей в условиях дошкольного образовательного учреждения и семьи;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базиса личностной культуры у детей дошкольного возраста на основе ознакомления с материальной и духовной культуры дагестанского народа;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основ ценностного восприятия мира путем создания условий для поисково-исследовательской деятельности.</w:t>
      </w:r>
    </w:p>
    <w:p w:rsidR="000F367C" w:rsidRPr="00F94BC0" w:rsidRDefault="000F367C" w:rsidP="00244B9D">
      <w:pPr>
        <w:spacing w:after="0" w:line="240" w:lineRule="auto"/>
        <w:ind w:left="720"/>
        <w:outlineLvl w:val="0"/>
        <w:rPr>
          <w:rFonts w:ascii="Times New Roman" w:hAnsi="Times New Roman"/>
          <w:i/>
          <w:sz w:val="28"/>
          <w:szCs w:val="28"/>
        </w:rPr>
      </w:pPr>
    </w:p>
    <w:p w:rsidR="000F367C" w:rsidRDefault="000F367C" w:rsidP="00244B9D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3F52FF">
        <w:rPr>
          <w:rFonts w:ascii="Times New Roman" w:hAnsi="Times New Roman"/>
          <w:b/>
          <w:sz w:val="28"/>
          <w:szCs w:val="28"/>
        </w:rPr>
        <w:t>2 Принципы и по</w:t>
      </w:r>
      <w:r>
        <w:rPr>
          <w:rFonts w:ascii="Times New Roman" w:hAnsi="Times New Roman"/>
          <w:b/>
          <w:sz w:val="28"/>
          <w:szCs w:val="28"/>
        </w:rPr>
        <w:t>дходы к реализации программы</w:t>
      </w:r>
    </w:p>
    <w:p w:rsidR="000F367C" w:rsidRPr="00F70D29" w:rsidRDefault="000F367C" w:rsidP="00244B9D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F70D29">
        <w:rPr>
          <w:rFonts w:ascii="Times New Roman" w:hAnsi="Times New Roman"/>
          <w:b/>
          <w:sz w:val="28"/>
          <w:szCs w:val="28"/>
        </w:rPr>
        <w:t>Реализация образовательной программы осуществляется на основе следующих принципов:</w:t>
      </w:r>
    </w:p>
    <w:p w:rsidR="00CF3AAD" w:rsidRDefault="00CF3AAD" w:rsidP="00CF3AAD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F367C" w:rsidRPr="00CF3AAD" w:rsidRDefault="000F367C" w:rsidP="00CF3AAD">
      <w:pPr>
        <w:pStyle w:val="11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принцип развивающего обучения, в соответствии с которым главным </w:t>
      </w:r>
      <w:r w:rsidR="00CF3AAD" w:rsidRPr="00CF3AAD">
        <w:rPr>
          <w:rFonts w:ascii="Times New Roman" w:hAnsi="Times New Roman"/>
          <w:sz w:val="26"/>
          <w:szCs w:val="26"/>
        </w:rPr>
        <w:t xml:space="preserve">  </w:t>
      </w:r>
      <w:r w:rsidRPr="00CF3AAD">
        <w:rPr>
          <w:rFonts w:ascii="Times New Roman" w:hAnsi="Times New Roman"/>
          <w:sz w:val="26"/>
          <w:szCs w:val="26"/>
        </w:rPr>
        <w:t>является развитие ребенка;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научной обоснованности и практической применимости (соответствия содержания программы положениям возрастной психологии и дошкольной педагогики);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образовательных областей;</w:t>
      </w:r>
    </w:p>
    <w:p w:rsidR="00143E23" w:rsidRPr="00CF3AAD" w:rsidRDefault="000F367C" w:rsidP="00143E23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комплексно-тематический принцип построения образовательного </w:t>
      </w:r>
      <w:r w:rsidR="00143E23" w:rsidRPr="00CF3AAD">
        <w:rPr>
          <w:rFonts w:ascii="Times New Roman" w:hAnsi="Times New Roman"/>
          <w:sz w:val="26"/>
          <w:szCs w:val="26"/>
        </w:rPr>
        <w:t xml:space="preserve">  </w:t>
      </w:r>
    </w:p>
    <w:p w:rsidR="000F367C" w:rsidRPr="00CF3AAD" w:rsidRDefault="000F367C" w:rsidP="00143E23">
      <w:pPr>
        <w:pStyle w:val="11"/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процесса;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lastRenderedPageBreak/>
        <w:t>принцип адаптивности, который реализуется через адаптивность предметно-пространственной среды;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учета возрастных и индивидуальных особенностей развития детей;</w:t>
      </w:r>
    </w:p>
    <w:p w:rsidR="000F367C" w:rsidRPr="00CF3AAD" w:rsidRDefault="000F367C" w:rsidP="00244B9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поддержки разнообразия детства, сохранение уникальности и самоценности детства как важного этапа в общем развитии человека;</w:t>
      </w:r>
    </w:p>
    <w:p w:rsidR="000F367C" w:rsidRDefault="000F367C" w:rsidP="00244B9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единства воспитательных, развивающих и обучающих целей и задач, в процессе реализации которых формируются знания, умения и навыки.</w:t>
      </w:r>
    </w:p>
    <w:p w:rsidR="00D41509" w:rsidRPr="00CF3AAD" w:rsidRDefault="00D41509" w:rsidP="00D41509">
      <w:pPr>
        <w:pStyle w:val="a5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F367C" w:rsidRDefault="000F367C" w:rsidP="00244B9D">
      <w:pPr>
        <w:spacing w:after="0" w:line="240" w:lineRule="auto"/>
        <w:ind w:left="72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>Подходы к формированию образовательной программы:</w:t>
      </w:r>
      <w:r w:rsidRPr="00CF3AAD">
        <w:rPr>
          <w:rFonts w:ascii="Times New Roman" w:hAnsi="Times New Roman"/>
          <w:b/>
          <w:sz w:val="26"/>
          <w:szCs w:val="26"/>
        </w:rPr>
        <w:tab/>
      </w:r>
    </w:p>
    <w:p w:rsidR="00D41509" w:rsidRPr="00CF3AAD" w:rsidRDefault="00D41509" w:rsidP="00244B9D">
      <w:pPr>
        <w:spacing w:after="0" w:line="240" w:lineRule="auto"/>
        <w:ind w:left="720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личностно-ориентированный подход,</w:t>
      </w:r>
      <w:r w:rsidRPr="00CF3AAD">
        <w:rPr>
          <w:rFonts w:ascii="Times New Roman" w:hAnsi="Times New Roman"/>
          <w:sz w:val="26"/>
          <w:szCs w:val="26"/>
        </w:rPr>
        <w:t xml:space="preserve">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i/>
          <w:sz w:val="26"/>
          <w:szCs w:val="26"/>
        </w:rPr>
        <w:t>- деятельностный подход,</w:t>
      </w:r>
      <w:r w:rsidRPr="00CF3AAD">
        <w:rPr>
          <w:rFonts w:ascii="Times New Roman" w:hAnsi="Times New Roman"/>
          <w:sz w:val="26"/>
          <w:szCs w:val="26"/>
        </w:rPr>
        <w:t xml:space="preserve"> который наравне с обучением рассматривается как движущая сила психического развития;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диалогический (</w:t>
      </w:r>
      <w:r w:rsidR="00AB16F3" w:rsidRPr="00CF3AAD">
        <w:rPr>
          <w:rFonts w:ascii="Times New Roman" w:hAnsi="Times New Roman"/>
          <w:i/>
          <w:sz w:val="26"/>
          <w:szCs w:val="26"/>
        </w:rPr>
        <w:t>полусубъектный</w:t>
      </w:r>
      <w:r w:rsidRPr="00CF3AAD">
        <w:rPr>
          <w:rFonts w:ascii="Times New Roman" w:hAnsi="Times New Roman"/>
          <w:i/>
          <w:sz w:val="26"/>
          <w:szCs w:val="26"/>
        </w:rPr>
        <w:t>) подход,</w:t>
      </w:r>
      <w:r w:rsidRPr="00CF3AAD">
        <w:rPr>
          <w:rFonts w:ascii="Times New Roman" w:hAnsi="Times New Roman"/>
          <w:sz w:val="26"/>
          <w:szCs w:val="26"/>
        </w:rPr>
        <w:t xml:space="preserve">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отношений;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средовой подход,</w:t>
      </w:r>
      <w:r w:rsidRPr="00CF3AAD">
        <w:rPr>
          <w:rFonts w:ascii="Times New Roman" w:hAnsi="Times New Roman"/>
          <w:sz w:val="26"/>
          <w:szCs w:val="26"/>
        </w:rPr>
        <w:t xml:space="preserve"> предусматривающий использование возможностей внутренней и внешней среды образовательной организации в воспитании и развитии личности ребенка. 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культурологический подход,</w:t>
      </w:r>
      <w:r w:rsidRPr="00CF3AAD">
        <w:rPr>
          <w:rFonts w:ascii="Times New Roman" w:hAnsi="Times New Roman"/>
          <w:sz w:val="26"/>
          <w:szCs w:val="26"/>
        </w:rPr>
        <w:t xml:space="preserve"> имеющий высокий потенциал в отборе культуросообразного содержания дошкольного образования, выбор технологий образовательной деятельности, организующие встречу ребенка с культурой.</w:t>
      </w:r>
    </w:p>
    <w:p w:rsidR="00AB16F3" w:rsidRPr="00CF3AAD" w:rsidRDefault="00AB16F3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left="720" w:hanging="720"/>
        <w:outlineLvl w:val="0"/>
        <w:rPr>
          <w:rFonts w:ascii="Times New Roman" w:hAnsi="Times New Roman"/>
          <w:b/>
          <w:sz w:val="28"/>
          <w:szCs w:val="26"/>
        </w:rPr>
      </w:pPr>
      <w:r w:rsidRPr="00CF3AAD">
        <w:rPr>
          <w:rFonts w:ascii="Times New Roman" w:hAnsi="Times New Roman"/>
          <w:b/>
          <w:sz w:val="28"/>
          <w:szCs w:val="26"/>
        </w:rPr>
        <w:t>1.3. Значимые для разработки и реализации программы характеристики</w:t>
      </w:r>
    </w:p>
    <w:p w:rsidR="00AB16F3" w:rsidRPr="00CF3AAD" w:rsidRDefault="00AB16F3" w:rsidP="00244B9D">
      <w:pPr>
        <w:spacing w:after="0" w:line="240" w:lineRule="auto"/>
        <w:ind w:left="720" w:hanging="72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right="-285" w:firstLine="708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Образовательная программа реализуется с учетом возрастных и психологических особенностей детей, обозначенных в программе «От рождения до школы» под ред. Н.Е.Вераксы.</w:t>
      </w:r>
    </w:p>
    <w:p w:rsidR="00143E23" w:rsidRDefault="00143E23" w:rsidP="00143E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143E23" w:rsidP="00FB00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0F367C" w:rsidRPr="00257F47">
        <w:rPr>
          <w:rFonts w:ascii="Times New Roman" w:hAnsi="Times New Roman"/>
          <w:b/>
          <w:sz w:val="28"/>
          <w:szCs w:val="28"/>
        </w:rPr>
        <w:t>Ко</w:t>
      </w:r>
      <w:r w:rsidR="000F367C">
        <w:rPr>
          <w:rFonts w:ascii="Times New Roman" w:hAnsi="Times New Roman"/>
          <w:b/>
          <w:sz w:val="28"/>
          <w:szCs w:val="28"/>
        </w:rPr>
        <w:t>мплектование групп на 01.09.2015</w:t>
      </w:r>
      <w:r w:rsidR="000F367C" w:rsidRPr="00257F47">
        <w:rPr>
          <w:rFonts w:ascii="Times New Roman" w:hAnsi="Times New Roman"/>
          <w:b/>
          <w:sz w:val="28"/>
          <w:szCs w:val="28"/>
        </w:rPr>
        <w:t xml:space="preserve"> г.</w:t>
      </w:r>
    </w:p>
    <w:p w:rsidR="00FB00E3" w:rsidRPr="00FB00E3" w:rsidRDefault="00FB00E3" w:rsidP="00FB00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068" w:type="dxa"/>
        <w:tblInd w:w="1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"/>
        <w:gridCol w:w="5670"/>
        <w:gridCol w:w="1985"/>
      </w:tblGrid>
      <w:tr w:rsidR="000F367C" w:rsidRPr="00FC230B" w:rsidTr="00FB00E3">
        <w:trPr>
          <w:trHeight w:val="171"/>
        </w:trPr>
        <w:tc>
          <w:tcPr>
            <w:tcW w:w="413" w:type="dxa"/>
          </w:tcPr>
          <w:p w:rsidR="000F367C" w:rsidRPr="00E22F45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№ </w:t>
            </w:r>
          </w:p>
        </w:tc>
        <w:tc>
          <w:tcPr>
            <w:tcW w:w="5670" w:type="dxa"/>
          </w:tcPr>
          <w:p w:rsidR="000F367C" w:rsidRPr="00E22F4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Группы в соответствии с возрастом детей.</w:t>
            </w:r>
          </w:p>
        </w:tc>
        <w:tc>
          <w:tcPr>
            <w:tcW w:w="1985" w:type="dxa"/>
          </w:tcPr>
          <w:p w:rsidR="000F367C" w:rsidRPr="00E22F4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Наполняемость</w:t>
            </w:r>
          </w:p>
        </w:tc>
      </w:tr>
      <w:tr w:rsidR="000F367C" w:rsidRPr="00FC230B" w:rsidTr="00FB00E3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0F367C" w:rsidRDefault="000F367C" w:rsidP="00244B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="009D63F7">
              <w:rPr>
                <w:rFonts w:ascii="Times New Roman" w:hAnsi="Times New Roman"/>
                <w:sz w:val="24"/>
                <w:szCs w:val="24"/>
              </w:rPr>
              <w:t xml:space="preserve">зновозрастная группа (с 1,5 до </w:t>
            </w:r>
            <w:r w:rsidR="00244B9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44B9D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1985" w:type="dxa"/>
          </w:tcPr>
          <w:p w:rsidR="000F367C" w:rsidRPr="006A6819" w:rsidRDefault="00244B9D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F367C" w:rsidRPr="00FC230B" w:rsidTr="00FB00E3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F367C" w:rsidRPr="00C82E8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2E8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</w:t>
            </w:r>
            <w:r w:rsidR="009D63F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групп</w:t>
            </w:r>
            <w:r w:rsidR="009D63F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985" w:type="dxa"/>
          </w:tcPr>
          <w:p w:rsidR="000F367C" w:rsidRPr="009D63F7" w:rsidRDefault="00244B9D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0F367C" w:rsidRDefault="000F367C" w:rsidP="000F367C">
      <w:pPr>
        <w:pStyle w:val="a3"/>
        <w:spacing w:line="360" w:lineRule="auto"/>
        <w:ind w:firstLine="539"/>
        <w:rPr>
          <w:szCs w:val="28"/>
        </w:rPr>
      </w:pPr>
    </w:p>
    <w:p w:rsidR="000F367C" w:rsidRPr="00E41371" w:rsidRDefault="00D41509" w:rsidP="00143E2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0F367C" w:rsidRPr="00E41371">
        <w:rPr>
          <w:rFonts w:ascii="Times New Roman" w:hAnsi="Times New Roman"/>
          <w:b/>
          <w:sz w:val="28"/>
          <w:szCs w:val="28"/>
        </w:rPr>
        <w:t>Распределение воспитанников по группам здоровья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2299"/>
        <w:gridCol w:w="1604"/>
        <w:gridCol w:w="1747"/>
        <w:gridCol w:w="1604"/>
        <w:gridCol w:w="1604"/>
      </w:tblGrid>
      <w:tr w:rsidR="000F367C" w:rsidRPr="005A3E13" w:rsidTr="00FB00E3">
        <w:trPr>
          <w:trHeight w:val="285"/>
        </w:trPr>
        <w:tc>
          <w:tcPr>
            <w:tcW w:w="887" w:type="dxa"/>
            <w:vMerge w:val="restart"/>
          </w:tcPr>
          <w:p w:rsidR="000F367C" w:rsidRPr="00E22F45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 xml:space="preserve">Год </w:t>
            </w:r>
          </w:p>
        </w:tc>
        <w:tc>
          <w:tcPr>
            <w:tcW w:w="2299" w:type="dxa"/>
            <w:vMerge w:val="restart"/>
          </w:tcPr>
          <w:p w:rsidR="000F367C" w:rsidRPr="00E22F45" w:rsidRDefault="000F367C" w:rsidP="00CF3AA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Количество</w:t>
            </w:r>
          </w:p>
          <w:p w:rsidR="000F367C" w:rsidRPr="00E22F45" w:rsidRDefault="000F367C" w:rsidP="00CF3AA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детей</w:t>
            </w:r>
          </w:p>
        </w:tc>
        <w:tc>
          <w:tcPr>
            <w:tcW w:w="6559" w:type="dxa"/>
            <w:gridSpan w:val="4"/>
          </w:tcPr>
          <w:p w:rsidR="000F367C" w:rsidRPr="00E22F45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Группы здоровья</w:t>
            </w:r>
          </w:p>
        </w:tc>
      </w:tr>
      <w:tr w:rsidR="000F367C" w:rsidRPr="005A3E13" w:rsidTr="00FB00E3">
        <w:trPr>
          <w:trHeight w:val="285"/>
        </w:trPr>
        <w:tc>
          <w:tcPr>
            <w:tcW w:w="887" w:type="dxa"/>
            <w:vMerge/>
          </w:tcPr>
          <w:p w:rsidR="000F367C" w:rsidRPr="00B95E2F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299" w:type="dxa"/>
            <w:vMerge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</w:t>
            </w:r>
          </w:p>
        </w:tc>
        <w:tc>
          <w:tcPr>
            <w:tcW w:w="1747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</w:t>
            </w: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III</w:t>
            </w: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IV</w:t>
            </w:r>
          </w:p>
        </w:tc>
      </w:tr>
      <w:tr w:rsidR="000F367C" w:rsidRPr="005A3E13" w:rsidTr="00FB00E3">
        <w:trPr>
          <w:trHeight w:val="367"/>
        </w:trPr>
        <w:tc>
          <w:tcPr>
            <w:tcW w:w="887" w:type="dxa"/>
          </w:tcPr>
          <w:p w:rsidR="000F367C" w:rsidRPr="00B95E2F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</w:p>
        </w:tc>
        <w:tc>
          <w:tcPr>
            <w:tcW w:w="2299" w:type="dxa"/>
          </w:tcPr>
          <w:p w:rsidR="000F367C" w:rsidRPr="009D63F7" w:rsidRDefault="00244B9D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18</w:t>
            </w: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747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</w:tbl>
    <w:p w:rsidR="000F367C" w:rsidRDefault="00FB00E3" w:rsidP="00FB00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                </w:t>
      </w:r>
      <w:r w:rsidR="000F367C" w:rsidRPr="00741CB9">
        <w:rPr>
          <w:rFonts w:ascii="Times New Roman" w:hAnsi="Times New Roman"/>
          <w:b/>
          <w:sz w:val="28"/>
          <w:szCs w:val="28"/>
        </w:rPr>
        <w:t>Структура хронических форм патологии у воспитанников</w:t>
      </w:r>
    </w:p>
    <w:tbl>
      <w:tblPr>
        <w:tblW w:w="9420" w:type="dxa"/>
        <w:tblInd w:w="108" w:type="dxa"/>
        <w:tblLayout w:type="fixed"/>
        <w:tblLook w:val="0000"/>
      </w:tblPr>
      <w:tblGrid>
        <w:gridCol w:w="3140"/>
        <w:gridCol w:w="3664"/>
        <w:gridCol w:w="2616"/>
      </w:tblGrid>
      <w:tr w:rsidR="000F367C" w:rsidTr="009449AD">
        <w:trPr>
          <w:trHeight w:val="1005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Формы патологии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Количество детей  с хроническими заболеваниями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CF3AAD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% от общего количества детей</w:t>
            </w:r>
          </w:p>
        </w:tc>
      </w:tr>
      <w:tr w:rsidR="000F367C" w:rsidTr="009449AD">
        <w:trPr>
          <w:trHeight w:val="754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b/>
                <w:i/>
              </w:rPr>
              <w:t>Заболевания сердечно-сосудистой системы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9449AD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  <w:lang w:val="ru-RU"/>
              </w:rPr>
              <w:t>з</w:t>
            </w:r>
            <w:r w:rsidR="000F367C" w:rsidRPr="00CF3AAD">
              <w:rPr>
                <w:b/>
                <w:i/>
              </w:rPr>
              <w:t>аболевания нервной системы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</w:rPr>
              <w:t>Заболевания органов дыхания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  <w:lang w:val="ru-RU"/>
              </w:rPr>
            </w:pPr>
            <w:r w:rsidRPr="00CF3AAD">
              <w:rPr>
                <w:b/>
                <w:i/>
                <w:lang w:val="ru-RU"/>
              </w:rPr>
              <w:t>Заболевания крови и кроветворной системы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</w:rPr>
              <w:t>Заболевания костно-мышечной системы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</w:rPr>
              <w:t>Заболевание ЛОР органов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</w:rPr>
              <w:t>Заболевание глаз</w:t>
            </w:r>
          </w:p>
          <w:p w:rsidR="000F367C" w:rsidRPr="00CF3AAD" w:rsidRDefault="000F367C" w:rsidP="009D63F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</w:rPr>
              <w:t>Всего заболеваний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F367C" w:rsidRPr="008876FC" w:rsidRDefault="000F367C" w:rsidP="000F367C">
      <w:pPr>
        <w:jc w:val="both"/>
        <w:rPr>
          <w:rFonts w:ascii="Times New Roman" w:hAnsi="Times New Roman"/>
          <w:b/>
          <w:sz w:val="28"/>
          <w:szCs w:val="28"/>
        </w:rPr>
      </w:pPr>
    </w:p>
    <w:p w:rsidR="00143E23" w:rsidRDefault="000F367C" w:rsidP="00143E2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74C4">
        <w:rPr>
          <w:rFonts w:ascii="Times New Roman" w:hAnsi="Times New Roman"/>
          <w:b/>
          <w:sz w:val="28"/>
          <w:szCs w:val="28"/>
        </w:rPr>
        <w:t>Качественные характеристики педагогических кадров</w:t>
      </w:r>
    </w:p>
    <w:p w:rsidR="00143E23" w:rsidRDefault="00143E23" w:rsidP="00143E2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2818" w:rsidRDefault="000F367C" w:rsidP="00FB00E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В состав педагогических работников входят: заведующая, </w:t>
      </w:r>
      <w:r w:rsidR="00FB00E3">
        <w:rPr>
          <w:rFonts w:ascii="Times New Roman" w:hAnsi="Times New Roman"/>
          <w:sz w:val="26"/>
          <w:szCs w:val="26"/>
        </w:rPr>
        <w:t>воспитатель</w:t>
      </w:r>
    </w:p>
    <w:p w:rsidR="00FB00E3" w:rsidRPr="00FB00E3" w:rsidRDefault="00FB00E3" w:rsidP="00FB00E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98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6120"/>
        <w:gridCol w:w="1671"/>
        <w:gridCol w:w="1263"/>
      </w:tblGrid>
      <w:tr w:rsidR="000F367C" w:rsidRPr="006274C4" w:rsidTr="00FB00E3">
        <w:trPr>
          <w:trHeight w:val="379"/>
        </w:trPr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1671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МКДОУ укомплектован кадрами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rPr>
          <w:trHeight w:val="557"/>
        </w:trPr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Высшее образование</w:t>
            </w:r>
          </w:p>
          <w:p w:rsidR="000F367C" w:rsidRPr="00CF3AAD" w:rsidRDefault="000F367C" w:rsidP="009D63F7">
            <w:pPr>
              <w:pStyle w:val="a5"/>
              <w:numPr>
                <w:ilvl w:val="0"/>
                <w:numId w:val="38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Специальное (дошкольное)</w:t>
            </w:r>
          </w:p>
          <w:p w:rsidR="000F367C" w:rsidRPr="00CF3AAD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другое педагогическое</w:t>
            </w:r>
          </w:p>
          <w:p w:rsidR="000F367C" w:rsidRPr="00CF3AAD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другое    -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Среднее специальное</w:t>
            </w:r>
          </w:p>
          <w:p w:rsidR="000F367C" w:rsidRPr="00CF3AAD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специальное (дошкольное)</w:t>
            </w:r>
          </w:p>
          <w:p w:rsidR="000F367C" w:rsidRPr="00CF3AAD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специальное педагогическое</w:t>
            </w:r>
          </w:p>
          <w:p w:rsidR="000F367C" w:rsidRPr="00CF3AAD" w:rsidRDefault="000F367C" w:rsidP="00143E23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другое      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rPr>
          <w:trHeight w:val="1544"/>
        </w:trPr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Квалификация</w:t>
            </w:r>
          </w:p>
          <w:p w:rsidR="000F367C" w:rsidRPr="00CF3AAD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высшая категория</w:t>
            </w:r>
          </w:p>
          <w:p w:rsidR="001D1360" w:rsidRPr="00CF3AAD" w:rsidRDefault="000F367C" w:rsidP="001D1360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первая категория</w:t>
            </w:r>
          </w:p>
          <w:p w:rsidR="000F367C" w:rsidRPr="00CF3AAD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без категории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D1360" w:rsidRPr="00CF3AAD" w:rsidRDefault="00244B9D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Повышение квалификации (прохождение курсовой подготовки за последние 5 лет)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</w:tcPr>
          <w:p w:rsidR="000F367C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Стаж работы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до 5 лет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от 5 дл 10 лет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свыше 10 лет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от 15 до 20   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20 и более   </w:t>
            </w:r>
          </w:p>
        </w:tc>
        <w:tc>
          <w:tcPr>
            <w:tcW w:w="1671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Звание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«Отличник образования»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«Заслуженный учитель образования»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«Почетный работник образования»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Кандидат наук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71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F3AAD" w:rsidRDefault="00CF3AAD" w:rsidP="00A879C3">
      <w:pPr>
        <w:tabs>
          <w:tab w:val="left" w:pos="3000"/>
        </w:tabs>
        <w:spacing w:after="0"/>
        <w:rPr>
          <w:rFonts w:ascii="Times New Roman" w:hAnsi="Times New Roman"/>
          <w:sz w:val="26"/>
          <w:szCs w:val="26"/>
        </w:rPr>
      </w:pPr>
    </w:p>
    <w:p w:rsidR="000F367C" w:rsidRPr="00C44667" w:rsidRDefault="009449AD" w:rsidP="00A879C3">
      <w:pPr>
        <w:tabs>
          <w:tab w:val="left" w:pos="300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F367C">
        <w:rPr>
          <w:rFonts w:ascii="Times New Roman" w:hAnsi="Times New Roman"/>
          <w:b/>
          <w:sz w:val="28"/>
          <w:szCs w:val="28"/>
        </w:rPr>
        <w:t>Социальный паспорт МКДОУ</w:t>
      </w:r>
    </w:p>
    <w:tbl>
      <w:tblPr>
        <w:tblpPr w:leftFromText="180" w:rightFromText="180" w:vertAnchor="text" w:horzAnchor="page" w:tblpX="2243" w:tblpY="369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2"/>
        <w:gridCol w:w="3969"/>
        <w:gridCol w:w="1560"/>
        <w:gridCol w:w="1559"/>
      </w:tblGrid>
      <w:tr w:rsidR="000F367C" w:rsidRPr="00E22F45" w:rsidTr="00A879C3">
        <w:trPr>
          <w:trHeight w:val="360"/>
        </w:trPr>
        <w:tc>
          <w:tcPr>
            <w:tcW w:w="1242" w:type="dxa"/>
            <w:vMerge w:val="restart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№ </w:t>
            </w:r>
          </w:p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Критерии</w:t>
            </w:r>
          </w:p>
        </w:tc>
        <w:tc>
          <w:tcPr>
            <w:tcW w:w="3119" w:type="dxa"/>
            <w:gridSpan w:val="2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 01.09.201</w:t>
            </w:r>
            <w:r w:rsidR="001D1360"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5</w:t>
            </w:r>
          </w:p>
        </w:tc>
      </w:tr>
      <w:tr w:rsidR="000F367C" w:rsidRPr="00E22F45" w:rsidTr="00A879C3">
        <w:trPr>
          <w:trHeight w:val="334"/>
        </w:trPr>
        <w:tc>
          <w:tcPr>
            <w:tcW w:w="1242" w:type="dxa"/>
            <w:vMerge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%</w:t>
            </w:r>
          </w:p>
        </w:tc>
      </w:tr>
      <w:tr w:rsidR="000F367C" w:rsidRPr="00FC230B" w:rsidTr="00A879C3"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815">
              <w:rPr>
                <w:rFonts w:ascii="Times New Roman" w:hAnsi="Times New Roman"/>
                <w:b/>
                <w:sz w:val="24"/>
                <w:szCs w:val="24"/>
              </w:rPr>
              <w:t>Всего семей:</w:t>
            </w:r>
          </w:p>
        </w:tc>
        <w:tc>
          <w:tcPr>
            <w:tcW w:w="1560" w:type="dxa"/>
          </w:tcPr>
          <w:p w:rsidR="000F367C" w:rsidRPr="00FC230B" w:rsidRDefault="00D41509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Из них:                      полных</w:t>
            </w:r>
          </w:p>
        </w:tc>
        <w:tc>
          <w:tcPr>
            <w:tcW w:w="1560" w:type="dxa"/>
          </w:tcPr>
          <w:p w:rsidR="000F367C" w:rsidRPr="00FC230B" w:rsidRDefault="00D41509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tabs>
                <w:tab w:val="center" w:pos="1452"/>
                <w:tab w:val="right" w:pos="2904"/>
              </w:tabs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                             неполных</w:t>
            </w:r>
          </w:p>
        </w:tc>
        <w:tc>
          <w:tcPr>
            <w:tcW w:w="1560" w:type="dxa"/>
          </w:tcPr>
          <w:p w:rsidR="000F367C" w:rsidRPr="00FC230B" w:rsidRDefault="00D41509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многодетных</w:t>
            </w:r>
          </w:p>
        </w:tc>
        <w:tc>
          <w:tcPr>
            <w:tcW w:w="1560" w:type="dxa"/>
          </w:tcPr>
          <w:p w:rsidR="000F367C" w:rsidRPr="00FC230B" w:rsidRDefault="00D41509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инвалидов (родителей)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неблагополучных 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группы риска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участники локальных войн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малообеспеченные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Социальный состав: 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рабочие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ИТР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9449AD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матели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неработающие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rPr>
          <w:trHeight w:val="232"/>
        </w:trPr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Образовательный ценз: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9449AD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редне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Среднее (общее)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 классов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rPr>
          <w:trHeight w:val="351"/>
        </w:trPr>
        <w:tc>
          <w:tcPr>
            <w:tcW w:w="5211" w:type="dxa"/>
            <w:gridSpan w:val="2"/>
          </w:tcPr>
          <w:p w:rsidR="000F367C" w:rsidRPr="00DE28B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8B5">
              <w:rPr>
                <w:rFonts w:ascii="Times New Roman" w:hAnsi="Times New Roman"/>
                <w:b/>
                <w:sz w:val="24"/>
                <w:szCs w:val="24"/>
              </w:rPr>
              <w:t>Всего родителей</w:t>
            </w:r>
          </w:p>
        </w:tc>
        <w:tc>
          <w:tcPr>
            <w:tcW w:w="1560" w:type="dxa"/>
          </w:tcPr>
          <w:p w:rsidR="000F367C" w:rsidRPr="00DE28B5" w:rsidRDefault="00991288" w:rsidP="009912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67C" w:rsidRPr="006A6819" w:rsidRDefault="000F367C" w:rsidP="000F367C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F367C" w:rsidRDefault="000F367C" w:rsidP="000F367C"/>
    <w:p w:rsidR="000F367C" w:rsidRDefault="000F367C" w:rsidP="000F367C"/>
    <w:p w:rsidR="000F367C" w:rsidRPr="00C44667" w:rsidRDefault="000F367C" w:rsidP="000F367C"/>
    <w:p w:rsidR="000F367C" w:rsidRDefault="000F367C" w:rsidP="000F367C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  <w:r w:rsidRPr="00C85120">
        <w:rPr>
          <w:rFonts w:ascii="Times New Roman" w:hAnsi="Times New Roman"/>
          <w:b/>
          <w:color w:val="000000"/>
          <w:sz w:val="28"/>
          <w:szCs w:val="28"/>
        </w:rPr>
        <w:t>1.2. Планируемы</w:t>
      </w:r>
      <w:r>
        <w:rPr>
          <w:rFonts w:ascii="Times New Roman" w:hAnsi="Times New Roman"/>
          <w:b/>
          <w:color w:val="000000"/>
          <w:sz w:val="28"/>
          <w:szCs w:val="28"/>
        </w:rPr>
        <w:t>е результаты освоения программы</w:t>
      </w:r>
    </w:p>
    <w:p w:rsidR="000F367C" w:rsidRPr="001D6ADD" w:rsidRDefault="000F367C" w:rsidP="009449A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2818">
        <w:rPr>
          <w:rFonts w:ascii="Times New Roman" w:hAnsi="Times New Roman"/>
          <w:sz w:val="26"/>
          <w:szCs w:val="26"/>
        </w:rPr>
        <w:t>Целевые ориентиры в образовательной программе выделены по пяти образовательным областям в соответствии с ФГОС дошкольного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FB00E3" w:rsidRDefault="00FB00E3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8722DB" w:rsidRDefault="000F367C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8722DB">
        <w:rPr>
          <w:rFonts w:ascii="Times New Roman" w:hAnsi="Times New Roman"/>
          <w:b/>
          <w:sz w:val="28"/>
          <w:szCs w:val="28"/>
        </w:rPr>
        <w:t xml:space="preserve">озрастные характеристики </w:t>
      </w:r>
    </w:p>
    <w:p w:rsidR="000F367C" w:rsidRDefault="000F367C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8722DB">
        <w:rPr>
          <w:rFonts w:ascii="Times New Roman" w:hAnsi="Times New Roman"/>
          <w:b/>
          <w:sz w:val="28"/>
          <w:szCs w:val="28"/>
        </w:rPr>
        <w:t>возможных достижений ребенка</w:t>
      </w:r>
    </w:p>
    <w:p w:rsidR="00642818" w:rsidRDefault="00642818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0"/>
        <w:gridCol w:w="3197"/>
        <w:gridCol w:w="4358"/>
      </w:tblGrid>
      <w:tr w:rsidR="000F367C" w:rsidRPr="008E541A" w:rsidTr="00FB00E3">
        <w:tc>
          <w:tcPr>
            <w:tcW w:w="2190" w:type="dxa"/>
            <w:vMerge w:val="restart"/>
          </w:tcPr>
          <w:p w:rsidR="000F367C" w:rsidRPr="00E22F45" w:rsidRDefault="000F367C" w:rsidP="00E22F4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Образовательные области (направления)</w:t>
            </w:r>
          </w:p>
        </w:tc>
        <w:tc>
          <w:tcPr>
            <w:tcW w:w="7555" w:type="dxa"/>
            <w:gridSpan w:val="2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Целевые ориентиры</w:t>
            </w:r>
          </w:p>
        </w:tc>
      </w:tr>
      <w:tr w:rsidR="000F367C" w:rsidRPr="008E541A" w:rsidTr="00FB00E3">
        <w:tc>
          <w:tcPr>
            <w:tcW w:w="2190" w:type="dxa"/>
            <w:vMerge/>
          </w:tcPr>
          <w:p w:rsidR="000F367C" w:rsidRPr="00E22F45" w:rsidRDefault="000F367C" w:rsidP="00E22F4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</w:tc>
        <w:tc>
          <w:tcPr>
            <w:tcW w:w="3197" w:type="dxa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ранний возраст</w:t>
            </w:r>
          </w:p>
        </w:tc>
        <w:tc>
          <w:tcPr>
            <w:tcW w:w="4358" w:type="dxa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дошкольный возраст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Социально- коммуникативное развитие</w:t>
            </w:r>
          </w:p>
        </w:tc>
        <w:tc>
          <w:tcPr>
            <w:tcW w:w="3197" w:type="dxa"/>
          </w:tcPr>
          <w:p w:rsidR="000F367C" w:rsidRPr="00312E19" w:rsidRDefault="000F367C" w:rsidP="00642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со взрослыми; подражает им в движениях и в действиях; проявляет интерес к сверстникам, наблюдает за их действиями и подражает им.   </w:t>
            </w:r>
          </w:p>
        </w:tc>
        <w:tc>
          <w:tcPr>
            <w:tcW w:w="4358" w:type="dxa"/>
          </w:tcPr>
          <w:p w:rsidR="000F367C" w:rsidRPr="00312E19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инициативу, самостоятельность в разных видах деятельности –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со сверстниками и взрослыми; участвует в совместных играх. Способен договариваться, учитывать интересы и чувство других, 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волевым усилиям, может следовать социальным нормам поведения и правилам в разных видах деятельности,  во взаимоотношениях со взрослыми и сверстниками, может соблюдать правила безопасного поведения и личной гигиены.  </w:t>
            </w:r>
            <w:r w:rsidRPr="00312E19">
              <w:rPr>
                <w:rFonts w:ascii="Times New Roman" w:hAnsi="Times New Roman"/>
                <w:b/>
                <w:sz w:val="24"/>
                <w:szCs w:val="24"/>
              </w:rPr>
              <w:t>Сформировано толерантное отношение к людям других  национальностей, любовь к большой и малой Родине.  Имеют представления о народных этикетных традициях дагестанского народа (уважение к страшим, гостеприимство, благопожелание-обращение).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Познавательное развитие</w:t>
            </w:r>
          </w:p>
        </w:tc>
        <w:tc>
          <w:tcPr>
            <w:tcW w:w="3197" w:type="dxa"/>
          </w:tcPr>
          <w:p w:rsidR="000F367C" w:rsidRPr="00182533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Ребенок интересуется окружающими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предметами и активно действует с</w:t>
            </w:r>
            <w:r>
              <w:rPr>
                <w:rFonts w:ascii="Times New Roman" w:hAnsi="Times New Roman"/>
                <w:sz w:val="24"/>
              </w:rPr>
              <w:t xml:space="preserve"> ними. Э</w:t>
            </w:r>
            <w:r w:rsidRPr="00182533">
              <w:rPr>
                <w:rFonts w:ascii="Times New Roman" w:hAnsi="Times New Roman"/>
                <w:sz w:val="24"/>
              </w:rPr>
              <w:t>моционально вовлечен  в действия с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игрушками и другими предметами, стремится проявлять настойчивость в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дост</w:t>
            </w:r>
            <w:r>
              <w:rPr>
                <w:rFonts w:ascii="Times New Roman" w:hAnsi="Times New Roman"/>
                <w:sz w:val="24"/>
              </w:rPr>
              <w:t>ижении результата своих действий.</w:t>
            </w:r>
          </w:p>
          <w:p w:rsidR="000F367C" w:rsidRPr="00182533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lastRenderedPageBreak/>
              <w:t xml:space="preserve">Использует </w:t>
            </w:r>
            <w:r w:rsidR="009449AD" w:rsidRPr="00182533">
              <w:rPr>
                <w:rFonts w:ascii="Times New Roman" w:hAnsi="Times New Roman"/>
                <w:sz w:val="24"/>
              </w:rPr>
              <w:t>специфические</w:t>
            </w:r>
            <w:r w:rsidRPr="00182533">
              <w:rPr>
                <w:rFonts w:ascii="Times New Roman" w:hAnsi="Times New Roman"/>
                <w:sz w:val="24"/>
              </w:rPr>
              <w:t>, культурно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 xml:space="preserve">фиксированные предметные действия, знает назначение бытовых предметов </w:t>
            </w:r>
            <w:r>
              <w:rPr>
                <w:rFonts w:ascii="Times New Roman" w:hAnsi="Times New Roman"/>
                <w:sz w:val="24"/>
              </w:rPr>
              <w:t>(ложки, расчески,  карандаши</w:t>
            </w:r>
            <w:r w:rsidRPr="00182533">
              <w:rPr>
                <w:rFonts w:ascii="Times New Roman" w:hAnsi="Times New Roman"/>
                <w:sz w:val="24"/>
              </w:rPr>
              <w:t xml:space="preserve"> и пр.) и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умеет пользоваться ими.</w:t>
            </w:r>
          </w:p>
          <w:p w:rsidR="000F367C" w:rsidRPr="00536882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36882">
              <w:rPr>
                <w:rFonts w:ascii="Times New Roman" w:hAnsi="Times New Roman"/>
                <w:b/>
                <w:bCs/>
                <w:iCs/>
                <w:sz w:val="24"/>
              </w:rPr>
              <w:t>Ребенок имеет элементарные представления о культуре и быте дагестанского народа (одежда, предметы быта, посуда)</w:t>
            </w:r>
          </w:p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358" w:type="dxa"/>
          </w:tcPr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lastRenderedPageBreak/>
              <w:t>Ребенок овладевает основными культурными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способами деятельности, проявляет инициативу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и самостоятельность в познавательно – исследовательской деятельности, способен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выбрать себе род занятий.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обладает развитым воображением.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Ребенок проявляет любознательность, </w:t>
            </w:r>
            <w:r w:rsidRPr="000E40E4">
              <w:rPr>
                <w:rFonts w:ascii="Times New Roman" w:hAnsi="Times New Roman"/>
                <w:sz w:val="24"/>
              </w:rPr>
              <w:lastRenderedPageBreak/>
              <w:t>задает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вопросы взрослым и сверстникам, интересуется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причинно-следственными связями, пытается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самостоятельно придумывать объяснения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явлениям природы и поступкам людей, склонен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 xml:space="preserve">наблюдать, экспериментировать. 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Обладает начальными знаниями о себе, о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природном и социальном мире, в котором он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живет</w:t>
            </w:r>
            <w:r w:rsidRPr="000E40E4">
              <w:rPr>
                <w:rFonts w:ascii="Times New Roman" w:hAnsi="Times New Roman"/>
                <w:b/>
                <w:bCs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</w:t>
            </w:r>
            <w:r w:rsidRPr="000E40E4">
              <w:rPr>
                <w:rFonts w:ascii="Times New Roman" w:hAnsi="Times New Roman"/>
                <w:sz w:val="24"/>
              </w:rPr>
              <w:t>бладает элементарными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представлениями из области живой природы,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естествознания, математики, истории и т.п.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способен к принятию собственных решений, опираясь на свои знания и умения в</w:t>
            </w:r>
          </w:p>
          <w:p w:rsidR="000F367C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различных видах деятельности.</w:t>
            </w:r>
          </w:p>
          <w:p w:rsidR="000F367C" w:rsidRPr="00F25ED8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25ED8">
              <w:rPr>
                <w:rFonts w:ascii="Times New Roman" w:hAnsi="Times New Roman"/>
                <w:b/>
                <w:sz w:val="24"/>
              </w:rPr>
              <w:t>Способен проявлят</w:t>
            </w:r>
            <w:r>
              <w:rPr>
                <w:rFonts w:ascii="Times New Roman" w:hAnsi="Times New Roman"/>
                <w:b/>
                <w:sz w:val="24"/>
              </w:rPr>
              <w:t xml:space="preserve">ь активность, любознательность, </w:t>
            </w:r>
            <w:r w:rsidRPr="00F25ED8">
              <w:rPr>
                <w:rFonts w:ascii="Times New Roman" w:hAnsi="Times New Roman"/>
                <w:b/>
                <w:sz w:val="24"/>
              </w:rPr>
              <w:t>самостоятельность в исследовательской деятельности.</w:t>
            </w:r>
          </w:p>
          <w:p w:rsidR="000F367C" w:rsidRPr="00CF3EB7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>Ребенок обладает знаниями  о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 себе, о Республике Дагестан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, имеет представление  о социокультурных ценностях своего  народа, о традициях и праздниках 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дагестанского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ов, проживающих на территории РД</w:t>
            </w:r>
            <w:r>
              <w:rPr>
                <w:rFonts w:ascii="Times New Roman" w:hAnsi="Times New Roman"/>
                <w:b/>
                <w:iCs/>
                <w:sz w:val="24"/>
              </w:rPr>
              <w:t>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Речевое развитие</w:t>
            </w:r>
          </w:p>
        </w:tc>
        <w:tc>
          <w:tcPr>
            <w:tcW w:w="3197" w:type="dxa"/>
          </w:tcPr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E541A">
              <w:rPr>
                <w:rFonts w:ascii="Times New Roman" w:hAnsi="Times New Roman"/>
                <w:sz w:val="24"/>
              </w:rPr>
              <w:t>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B56638">
              <w:rPr>
                <w:rFonts w:ascii="Times New Roman" w:hAnsi="Times New Roman"/>
                <w:b/>
                <w:sz w:val="24"/>
              </w:rPr>
              <w:t>проявляе</w:t>
            </w:r>
            <w:r>
              <w:rPr>
                <w:rFonts w:ascii="Times New Roman" w:hAnsi="Times New Roman"/>
                <w:b/>
                <w:sz w:val="24"/>
              </w:rPr>
              <w:t>т интерес к потешкам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фольклора.</w:t>
            </w:r>
          </w:p>
        </w:tc>
        <w:tc>
          <w:tcPr>
            <w:tcW w:w="4358" w:type="dxa"/>
          </w:tcPr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E541A">
              <w:rPr>
                <w:rFonts w:ascii="Times New Roman" w:hAnsi="Times New Roman"/>
                <w:sz w:val="24"/>
              </w:rPr>
              <w:t>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</w:t>
            </w:r>
            <w:r>
              <w:rPr>
                <w:rFonts w:ascii="Times New Roman" w:hAnsi="Times New Roman"/>
                <w:sz w:val="24"/>
              </w:rPr>
              <w:t xml:space="preserve">ваются предпосылки грамотности; </w:t>
            </w:r>
            <w:r w:rsidRPr="008E541A">
              <w:rPr>
                <w:rFonts w:ascii="Times New Roman" w:hAnsi="Times New Roman"/>
                <w:sz w:val="24"/>
              </w:rPr>
              <w:t>знаком с произведениями детской литературы;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знаком с фольклором и произве</w:t>
            </w:r>
            <w:r>
              <w:rPr>
                <w:rFonts w:ascii="Times New Roman" w:hAnsi="Times New Roman"/>
                <w:b/>
                <w:sz w:val="24"/>
              </w:rPr>
              <w:t xml:space="preserve">дениями дагестанских 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писателей и поэтов.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Художественно- эстетическое развитие</w:t>
            </w:r>
          </w:p>
        </w:tc>
        <w:tc>
          <w:tcPr>
            <w:tcW w:w="3197" w:type="dxa"/>
          </w:tcPr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стихам, песням, сказкам, рассматриванию картин, стремится двигаться под музыку; эмоционально откликается на различные произведения культуры и искусства.</w:t>
            </w:r>
          </w:p>
        </w:tc>
        <w:tc>
          <w:tcPr>
            <w:tcW w:w="4358" w:type="dxa"/>
          </w:tcPr>
          <w:p w:rsidR="000F367C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Ребенок овладевает основными культурными способами деятельности, проявляет инициативу, самостоятельность в художественной 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</w:t>
            </w:r>
            <w:r>
              <w:rPr>
                <w:rFonts w:ascii="Times New Roman" w:hAnsi="Times New Roman"/>
                <w:sz w:val="24"/>
              </w:rPr>
              <w:lastRenderedPageBreak/>
              <w:t>владеет основными музыкальными движениями.</w:t>
            </w:r>
          </w:p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Проявляет интерес к искусству</w:t>
            </w:r>
            <w:r w:rsidR="009D63F7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народов РД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(произведения художников, музыкальное искусство, фольклор и литература).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Физическое развитие</w:t>
            </w:r>
          </w:p>
        </w:tc>
        <w:tc>
          <w:tcPr>
            <w:tcW w:w="3197" w:type="dxa"/>
          </w:tcPr>
          <w:p w:rsidR="000F367C" w:rsidRPr="00647722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>У ребенка развита крупная моторика, он стремится осва</w:t>
            </w:r>
            <w:r>
              <w:rPr>
                <w:rFonts w:ascii="Times New Roman" w:hAnsi="Times New Roman"/>
                <w:sz w:val="24"/>
              </w:rPr>
              <w:t>ивать различные виды движений (</w:t>
            </w:r>
            <w:r w:rsidRPr="00647722">
              <w:rPr>
                <w:rFonts w:ascii="Times New Roman" w:hAnsi="Times New Roman"/>
                <w:sz w:val="24"/>
              </w:rPr>
              <w:t xml:space="preserve">бег, лазание, перешагивание и пр.) </w:t>
            </w:r>
          </w:p>
          <w:p w:rsidR="000F367C" w:rsidRPr="00B56638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 xml:space="preserve">Проявляет интерес к сверстникам, наблюдает за их действиями и подражает им. </w:t>
            </w:r>
          </w:p>
          <w:p w:rsidR="000F367C" w:rsidRPr="00647722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</w:t>
            </w:r>
            <w:r>
              <w:rPr>
                <w:rFonts w:ascii="Times New Roman" w:hAnsi="Times New Roman"/>
                <w:b/>
                <w:sz w:val="24"/>
              </w:rPr>
              <w:t>ляет интерес к играм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народа, хороводам, пальчиковым играм</w:t>
            </w:r>
          </w:p>
        </w:tc>
        <w:tc>
          <w:tcPr>
            <w:tcW w:w="4358" w:type="dxa"/>
          </w:tcPr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>У 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Активно взаимодействует со сверстниками, учитывать интересы и чувства других. </w:t>
            </w:r>
          </w:p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Ребенок способен к волевым усилиям, может следовать социальным нормам поведения и правилам 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Знаком, знает  и игра</w:t>
            </w:r>
            <w:r>
              <w:rPr>
                <w:rFonts w:ascii="Times New Roman" w:hAnsi="Times New Roman"/>
                <w:b/>
                <w:sz w:val="24"/>
              </w:rPr>
              <w:t>ет в  подвижные игры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sz w:val="24"/>
              </w:rPr>
              <w:t>ов, проживающих на территории РД</w:t>
            </w:r>
            <w:r w:rsidRPr="00B56638"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</w:tbl>
    <w:p w:rsidR="000F367C" w:rsidRDefault="000F367C" w:rsidP="009449AD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642818" w:rsidRDefault="000F367C" w:rsidP="009449AD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</w:r>
      <w:r w:rsidRPr="00642818">
        <w:rPr>
          <w:rFonts w:ascii="Times New Roman" w:hAnsi="Times New Roman"/>
          <w:sz w:val="26"/>
          <w:szCs w:val="26"/>
        </w:rPr>
        <w:t xml:space="preserve">В основе системы оценки лежит аутентичная оценка результатов освоения программы, которая строится на </w:t>
      </w:r>
      <w:r w:rsidRPr="00642818">
        <w:rPr>
          <w:rFonts w:ascii="Times New Roman" w:hAnsi="Times New Roman"/>
          <w:b/>
          <w:sz w:val="26"/>
          <w:szCs w:val="26"/>
        </w:rPr>
        <w:t>принципах:</w:t>
      </w:r>
      <w:r w:rsidRPr="00642818">
        <w:rPr>
          <w:rFonts w:ascii="Times New Roman" w:hAnsi="Times New Roman"/>
          <w:sz w:val="26"/>
          <w:szCs w:val="26"/>
        </w:rPr>
        <w:tab/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реального поведения ребенка, а не на результате выполнения  специальных заданий;</w:t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оценку могут давать взрослые, которые много времени проводят с детьми, хорошо знают его поведение;</w:t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аутентичная оценка максимально структурирована.</w:t>
      </w:r>
    </w:p>
    <w:p w:rsidR="000F367C" w:rsidRPr="00642818" w:rsidRDefault="000F367C" w:rsidP="009449AD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 xml:space="preserve">      Педагогическая диагностика проводится в ходе наблюдения за активностью детей и специально организованной деятельности. Инструментарием для педагогической диагностики является карта наблюдений детского развития.</w:t>
      </w:r>
    </w:p>
    <w:p w:rsidR="000F367C" w:rsidRPr="00642818" w:rsidRDefault="000F367C" w:rsidP="009449AD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ab/>
        <w:t>Фиксируется индивидуальная динамика и перспектива развития каждого ребенка в ходе: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игровой деятельности;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познавательной деятельности (как идет развитие детских способностей, познавательной активности);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художественной деятельности;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физического развития.</w:t>
      </w:r>
      <w:r w:rsidRPr="00642818">
        <w:rPr>
          <w:rFonts w:ascii="Times New Roman" w:hAnsi="Times New Roman"/>
          <w:sz w:val="26"/>
          <w:szCs w:val="26"/>
        </w:rPr>
        <w:tab/>
      </w:r>
    </w:p>
    <w:p w:rsidR="000F367C" w:rsidRPr="00642818" w:rsidRDefault="000F367C" w:rsidP="009449A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42818" w:rsidRDefault="00FB00E3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                   </w:t>
      </w:r>
      <w:r w:rsidR="000F367C" w:rsidRPr="00642818">
        <w:rPr>
          <w:rFonts w:ascii="Times New Roman" w:hAnsi="Times New Roman"/>
          <w:b/>
          <w:color w:val="C00000"/>
          <w:sz w:val="28"/>
          <w:szCs w:val="28"/>
        </w:rPr>
        <w:t>2. СОДЕРЖАТЕЛЬНЫЙ РАЗДЕЛ</w:t>
      </w:r>
    </w:p>
    <w:p w:rsidR="00642818" w:rsidRDefault="00642818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0F367C" w:rsidRPr="00642818" w:rsidRDefault="00FB00E3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0F367C">
        <w:rPr>
          <w:rFonts w:ascii="Times New Roman" w:hAnsi="Times New Roman"/>
          <w:b/>
          <w:sz w:val="28"/>
          <w:szCs w:val="28"/>
        </w:rPr>
        <w:t xml:space="preserve">2.1. Образовательная деятельность в соответствии с развитием ребенка </w:t>
      </w:r>
    </w:p>
    <w:p w:rsidR="00642818" w:rsidRPr="00642818" w:rsidRDefault="000F367C" w:rsidP="006428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 xml:space="preserve">Образовательная деятельность включает в себя: </w:t>
      </w:r>
      <w:r w:rsidRPr="00642818">
        <w:rPr>
          <w:rFonts w:ascii="Times New Roman" w:hAnsi="Times New Roman"/>
          <w:b/>
          <w:i/>
          <w:sz w:val="26"/>
          <w:szCs w:val="26"/>
        </w:rPr>
        <w:t>социально- коммуникативное, познавательное, речевое, художественно – эстетическое и физическое развитие.</w:t>
      </w:r>
    </w:p>
    <w:tbl>
      <w:tblPr>
        <w:tblpPr w:leftFromText="180" w:rightFromText="180" w:vertAnchor="text" w:horzAnchor="margin" w:tblpX="642" w:tblpY="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0"/>
        <w:gridCol w:w="5342"/>
      </w:tblGrid>
      <w:tr w:rsidR="009D63F7" w:rsidRPr="006F3E49" w:rsidTr="00FB00E3">
        <w:trPr>
          <w:trHeight w:val="270"/>
        </w:trPr>
        <w:tc>
          <w:tcPr>
            <w:tcW w:w="4370" w:type="dxa"/>
            <w:vMerge w:val="restart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u w:val="single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Основные образовательные области (направления) с учетом ФГОС ДО</w:t>
            </w:r>
          </w:p>
        </w:tc>
        <w:tc>
          <w:tcPr>
            <w:tcW w:w="5342" w:type="dxa"/>
            <w:tcBorders>
              <w:bottom w:val="nil"/>
            </w:tcBorders>
            <w:shd w:val="clear" w:color="auto" w:fill="auto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u w:val="single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Цели изадачи</w:t>
            </w:r>
          </w:p>
        </w:tc>
      </w:tr>
      <w:tr w:rsidR="009D63F7" w:rsidRPr="006F3E49" w:rsidTr="00FB00E3">
        <w:trPr>
          <w:trHeight w:val="270"/>
        </w:trPr>
        <w:tc>
          <w:tcPr>
            <w:tcW w:w="4370" w:type="dxa"/>
            <w:vMerge/>
          </w:tcPr>
          <w:p w:rsidR="009D63F7" w:rsidRPr="009260AA" w:rsidRDefault="009D63F7" w:rsidP="00FB00E3">
            <w:pPr>
              <w:spacing w:after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</w:tc>
        <w:tc>
          <w:tcPr>
            <w:tcW w:w="534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в соответствии с программой 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t>Социально-коммуникативное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направлено на: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усвоение норм и ценностей, принятых в обществе, включая моральные и нравственные ценности;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общения и взаимодействия ребёнка с взрослыми и сверстниками;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самостоятельности, целенаправленности и саморегуляции собственных действий;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5342" w:type="dxa"/>
            <w:shd w:val="clear" w:color="auto" w:fill="auto"/>
          </w:tcPr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51B29">
              <w:rPr>
                <w:rFonts w:ascii="Times New Roman" w:hAnsi="Times New Roman"/>
                <w:b/>
                <w:sz w:val="24"/>
              </w:rPr>
              <w:t>Социализация, развитие общения, нравственное воспитание.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 w:rsidRPr="00023386">
              <w:rPr>
                <w:rFonts w:ascii="Times New Roman" w:hAnsi="Times New Roman"/>
                <w:sz w:val="24"/>
              </w:rPr>
              <w:t>своение норм и ценностей, принятых в обществе, воспитание моральных и нравственных качеств ребенка, фор</w:t>
            </w:r>
            <w:r>
              <w:rPr>
                <w:rFonts w:ascii="Times New Roman" w:hAnsi="Times New Roman"/>
                <w:sz w:val="24"/>
              </w:rPr>
              <w:t>мирование умения правильно оце</w:t>
            </w:r>
            <w:r w:rsidRPr="00023386">
              <w:rPr>
                <w:rFonts w:ascii="Times New Roman" w:hAnsi="Times New Roman"/>
                <w:sz w:val="24"/>
              </w:rPr>
              <w:t>нивать свои поступки и поступки сверстников.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Развитие общения и взаимодействия ребе</w:t>
            </w:r>
            <w:r>
              <w:rPr>
                <w:rFonts w:ascii="Times New Roman" w:hAnsi="Times New Roman"/>
                <w:sz w:val="24"/>
              </w:rPr>
              <w:t>нка с взрослыми и сверстни</w:t>
            </w:r>
            <w:r w:rsidRPr="00023386">
              <w:rPr>
                <w:rFonts w:ascii="Times New Roman" w:hAnsi="Times New Roman"/>
                <w:sz w:val="24"/>
              </w:rPr>
              <w:t>ками, развитие социального и эмоцион</w:t>
            </w:r>
            <w:r>
              <w:rPr>
                <w:rFonts w:ascii="Times New Roman" w:hAnsi="Times New Roman"/>
                <w:sz w:val="24"/>
              </w:rPr>
              <w:t>ального интеллекта, эмоциональ</w:t>
            </w:r>
            <w:r w:rsidRPr="00023386">
              <w:rPr>
                <w:rFonts w:ascii="Times New Roman" w:hAnsi="Times New Roman"/>
                <w:sz w:val="24"/>
              </w:rPr>
              <w:t>ной отзывчивости, сопереживания, уважительного и доброжелательного отношения к окружающим.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готовности детей к совместной деятельности, развитие умения договариваться, самостоятельн</w:t>
            </w:r>
            <w:r>
              <w:rPr>
                <w:rFonts w:ascii="Times New Roman" w:hAnsi="Times New Roman"/>
                <w:sz w:val="24"/>
              </w:rPr>
              <w:t>о разрешать конфликты со сверс</w:t>
            </w:r>
            <w:r w:rsidRPr="00023386">
              <w:rPr>
                <w:rFonts w:ascii="Times New Roman" w:hAnsi="Times New Roman"/>
                <w:sz w:val="24"/>
              </w:rPr>
              <w:t>тниками.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12A4D">
              <w:rPr>
                <w:rFonts w:ascii="Times New Roman" w:hAnsi="Times New Roman"/>
                <w:b/>
                <w:sz w:val="24"/>
              </w:rPr>
              <w:t>Ребенок в семье и сообществе</w:t>
            </w:r>
            <w:r w:rsidRPr="00023386">
              <w:rPr>
                <w:rFonts w:ascii="Times New Roman" w:hAnsi="Times New Roman"/>
                <w:sz w:val="24"/>
              </w:rPr>
              <w:t>. Фо</w:t>
            </w:r>
            <w:r>
              <w:rPr>
                <w:rFonts w:ascii="Times New Roman" w:hAnsi="Times New Roman"/>
                <w:sz w:val="24"/>
              </w:rPr>
              <w:t>рмирование образа Я, уважитель</w:t>
            </w:r>
            <w:r w:rsidRPr="00023386">
              <w:rPr>
                <w:rFonts w:ascii="Times New Roman" w:hAnsi="Times New Roman"/>
                <w:sz w:val="24"/>
              </w:rPr>
              <w:t xml:space="preserve">ного отношения и чувства принадлежности к своей семье и к сообществу детей и взрослых в организации; формирование </w:t>
            </w:r>
            <w:r w:rsidRPr="00B6703E">
              <w:rPr>
                <w:rFonts w:ascii="Times New Roman" w:hAnsi="Times New Roman"/>
                <w:sz w:val="24"/>
                <w:u w:val="single"/>
              </w:rPr>
              <w:t>гендерной</w:t>
            </w:r>
            <w:r w:rsidRPr="00023386">
              <w:rPr>
                <w:rFonts w:ascii="Times New Roman" w:hAnsi="Times New Roman"/>
                <w:sz w:val="24"/>
              </w:rPr>
              <w:t>, семейной принадлежности.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F01C5">
              <w:rPr>
                <w:rFonts w:ascii="Times New Roman" w:hAnsi="Times New Roman"/>
                <w:b/>
                <w:sz w:val="24"/>
              </w:rPr>
              <w:t>Самообслуживание,</w:t>
            </w:r>
            <w:r w:rsidRPr="00023386">
              <w:rPr>
                <w:rFonts w:ascii="Times New Roman" w:hAnsi="Times New Roman"/>
                <w:sz w:val="24"/>
              </w:rPr>
              <w:t xml:space="preserve"> самостоятельн</w:t>
            </w:r>
            <w:r>
              <w:rPr>
                <w:rFonts w:ascii="Times New Roman" w:hAnsi="Times New Roman"/>
                <w:sz w:val="24"/>
              </w:rPr>
              <w:t>ость, трудовое воспитание. Раз</w:t>
            </w:r>
            <w:r w:rsidRPr="00023386">
              <w:rPr>
                <w:rFonts w:ascii="Times New Roman" w:hAnsi="Times New Roman"/>
                <w:sz w:val="24"/>
              </w:rPr>
              <w:t>витие навыков самообслуживания; стано</w:t>
            </w:r>
            <w:r>
              <w:rPr>
                <w:rFonts w:ascii="Times New Roman" w:hAnsi="Times New Roman"/>
                <w:sz w:val="24"/>
              </w:rPr>
              <w:t>вление самостоятельности, целен</w:t>
            </w:r>
            <w:r w:rsidRPr="00023386">
              <w:rPr>
                <w:rFonts w:ascii="Times New Roman" w:hAnsi="Times New Roman"/>
                <w:sz w:val="24"/>
              </w:rPr>
              <w:t>аправленности и саморегуляции собственных действий.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Воспитание культурно-гигиенических навыков.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 xml:space="preserve">Формирование позитивных установок </w:t>
            </w:r>
            <w:r>
              <w:rPr>
                <w:rFonts w:ascii="Times New Roman" w:hAnsi="Times New Roman"/>
                <w:sz w:val="24"/>
              </w:rPr>
              <w:t>к различным видам труда и твор</w:t>
            </w:r>
            <w:r w:rsidRPr="00023386">
              <w:rPr>
                <w:rFonts w:ascii="Times New Roman" w:hAnsi="Times New Roman"/>
                <w:sz w:val="24"/>
              </w:rPr>
              <w:t>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конца, стремление сделать его хорошо).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первичных представлений о труде взрослых, его роли в обществе и жизни каждого человека.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F0C86">
              <w:rPr>
                <w:rFonts w:ascii="Times New Roman" w:hAnsi="Times New Roman"/>
                <w:b/>
                <w:sz w:val="24"/>
              </w:rPr>
              <w:t>Формирование основ безопасности.</w:t>
            </w:r>
            <w:r w:rsidRPr="00023386">
              <w:rPr>
                <w:rFonts w:ascii="Times New Roman" w:hAnsi="Times New Roman"/>
                <w:sz w:val="24"/>
              </w:rPr>
              <w:t xml:space="preserve"> Фо</w:t>
            </w:r>
            <w:r>
              <w:rPr>
                <w:rFonts w:ascii="Times New Roman" w:hAnsi="Times New Roman"/>
                <w:sz w:val="24"/>
              </w:rPr>
              <w:t>рмирование первичных пред</w:t>
            </w:r>
            <w:r w:rsidRPr="00023386">
              <w:rPr>
                <w:rFonts w:ascii="Times New Roman" w:hAnsi="Times New Roman"/>
                <w:sz w:val="24"/>
              </w:rPr>
              <w:t xml:space="preserve">ставлений о безопасном поведении в быту, социуме, природе. Воспитание осознанного отношения к </w:t>
            </w:r>
            <w:r w:rsidRPr="00023386">
              <w:rPr>
                <w:rFonts w:ascii="Times New Roman" w:hAnsi="Times New Roman"/>
                <w:sz w:val="24"/>
              </w:rPr>
              <w:lastRenderedPageBreak/>
              <w:t>выполнению правил безопасности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A5651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A5651">
              <w:rPr>
                <w:rFonts w:ascii="Times New Roman" w:hAnsi="Times New Roman"/>
                <w:b/>
                <w:sz w:val="24"/>
              </w:rPr>
              <w:t>азвитие интереса к националь</w:t>
            </w:r>
            <w:r>
              <w:rPr>
                <w:rFonts w:ascii="Times New Roman" w:hAnsi="Times New Roman"/>
                <w:b/>
                <w:sz w:val="24"/>
              </w:rPr>
              <w:t>ной культуре дагестанского народа.</w:t>
            </w:r>
          </w:p>
          <w:p w:rsidR="009D63F7" w:rsidRPr="00D104CA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A5651">
              <w:rPr>
                <w:rFonts w:ascii="Times New Roman" w:hAnsi="Times New Roman"/>
                <w:b/>
                <w:sz w:val="24"/>
              </w:rPr>
              <w:t>ормирование представлений о народ</w:t>
            </w:r>
            <w:r>
              <w:rPr>
                <w:rFonts w:ascii="Times New Roman" w:hAnsi="Times New Roman"/>
                <w:b/>
                <w:sz w:val="24"/>
              </w:rPr>
              <w:t>ных этикетных нормах дагестанского</w:t>
            </w:r>
            <w:r w:rsidRPr="008A5651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Познавательное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предполагает: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интересов детей, любознательности и познавательной мотивации;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познавательных действий, становление сознания;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воображения и творческой активности;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r w:rsidR="00CF3EB7" w:rsidRPr="00642818">
              <w:rPr>
                <w:rFonts w:ascii="Times New Roman" w:hAnsi="Times New Roman"/>
                <w:sz w:val="24"/>
              </w:rPr>
              <w:t xml:space="preserve"> </w:t>
            </w:r>
            <w:r w:rsidRPr="00642818">
              <w:rPr>
                <w:rFonts w:ascii="Times New Roman" w:hAnsi="Times New Roman"/>
                <w:sz w:val="24"/>
              </w:rPr>
              <w:t>общем доме людей, об особенностях её природы, многообразии стран и народов мира.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30FC9">
              <w:rPr>
                <w:rFonts w:ascii="Times New Roman" w:hAnsi="Times New Roman"/>
                <w:sz w:val="24"/>
              </w:rPr>
              <w:t>Развитие у детей</w:t>
            </w:r>
            <w:r>
              <w:rPr>
                <w:rFonts w:ascii="Times New Roman" w:hAnsi="Times New Roman"/>
                <w:sz w:val="24"/>
              </w:rPr>
              <w:t xml:space="preserve"> любознательности, формирование познавательной мотивации, </w:t>
            </w:r>
            <w:r w:rsidRPr="00363568">
              <w:rPr>
                <w:rFonts w:ascii="Times New Roman" w:hAnsi="Times New Roman"/>
                <w:sz w:val="24"/>
              </w:rPr>
              <w:t>умственных действий,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способность вырабатывать внутренний план действий, развитие воображения и творческой активности </w:t>
            </w:r>
          </w:p>
          <w:p w:rsidR="009D63F7" w:rsidRDefault="009D63F7" w:rsidP="00FB00E3">
            <w:pPr>
              <w:spacing w:after="0" w:line="240" w:lineRule="auto"/>
              <w:rPr>
                <w:b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Формирование элементарных </w:t>
            </w:r>
            <w:r w:rsidRPr="00CF0016">
              <w:rPr>
                <w:rFonts w:ascii="Times New Roman" w:hAnsi="Times New Roman"/>
                <w:sz w:val="24"/>
              </w:rPr>
              <w:t>математических  представлений,  первичных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CF0016">
              <w:rPr>
                <w:rFonts w:ascii="Times New Roman" w:hAnsi="Times New Roman"/>
                <w:sz w:val="24"/>
              </w:rPr>
              <w:t>представлений об основных свойства</w:t>
            </w:r>
            <w:r>
              <w:rPr>
                <w:rFonts w:ascii="Times New Roman" w:hAnsi="Times New Roman"/>
                <w:sz w:val="24"/>
              </w:rPr>
              <w:t>х и отношениях объектов окружа</w:t>
            </w:r>
            <w:r w:rsidRPr="00CF0016">
              <w:rPr>
                <w:rFonts w:ascii="Times New Roman" w:hAnsi="Times New Roman"/>
                <w:sz w:val="24"/>
              </w:rPr>
              <w:t>ющего мира: форме, цвете, размере, количестве, числе, части и целом, пространстве и времени</w:t>
            </w:r>
            <w:r w:rsidRPr="00B94BB4">
              <w:rPr>
                <w:rFonts w:ascii="Times New Roman" w:hAnsi="Times New Roman"/>
                <w:b/>
                <w:sz w:val="24"/>
              </w:rPr>
              <w:t>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Развитие познавательно-исследовательской деятельности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CF0016">
              <w:rPr>
                <w:rFonts w:ascii="Times New Roman" w:hAnsi="Times New Roman"/>
                <w:sz w:val="24"/>
              </w:rPr>
              <w:t>Развитие познавательных интересов детей, расшир</w:t>
            </w:r>
            <w:r>
              <w:rPr>
                <w:rFonts w:ascii="Times New Roman" w:hAnsi="Times New Roman"/>
                <w:sz w:val="24"/>
              </w:rPr>
              <w:t>ение опыта ориентировки в окру</w:t>
            </w:r>
            <w:r w:rsidRPr="00CF0016">
              <w:rPr>
                <w:rFonts w:ascii="Times New Roman" w:hAnsi="Times New Roman"/>
                <w:sz w:val="24"/>
              </w:rPr>
              <w:t xml:space="preserve">жающем, сенсорное развитие, развитие </w:t>
            </w:r>
            <w:r>
              <w:rPr>
                <w:rFonts w:ascii="Times New Roman" w:hAnsi="Times New Roman"/>
                <w:sz w:val="24"/>
              </w:rPr>
              <w:t>любознательности и познаватель</w:t>
            </w:r>
            <w:r w:rsidRPr="00CF0016">
              <w:rPr>
                <w:rFonts w:ascii="Times New Roman" w:hAnsi="Times New Roman"/>
                <w:sz w:val="24"/>
              </w:rPr>
      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</w:t>
            </w:r>
            <w:r>
              <w:rPr>
                <w:rFonts w:ascii="Times New Roman" w:hAnsi="Times New Roman"/>
                <w:sz w:val="24"/>
              </w:rPr>
              <w:t>а (форме, цвете, размере, мате</w:t>
            </w:r>
            <w:r w:rsidRPr="00CF0016">
              <w:rPr>
                <w:rFonts w:ascii="Times New Roman" w:hAnsi="Times New Roman"/>
                <w:sz w:val="24"/>
              </w:rPr>
              <w:t>риале, звучании, ритме, темпе, причинах и следствиях и др.).</w:t>
            </w:r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>Развитие восприятия, внимания,</w:t>
            </w:r>
            <w:r>
              <w:rPr>
                <w:rFonts w:ascii="Times New Roman" w:hAnsi="Times New Roman"/>
                <w:sz w:val="24"/>
              </w:rPr>
              <w:t xml:space="preserve"> памяти, наблюдательности, спо</w:t>
            </w:r>
            <w:r w:rsidRPr="00CF0016">
              <w:rPr>
                <w:rFonts w:ascii="Times New Roman" w:hAnsi="Times New Roman"/>
                <w:sz w:val="24"/>
              </w:rPr>
              <w:t>собности анализировать, сравниват</w:t>
            </w:r>
            <w:r>
              <w:rPr>
                <w:rFonts w:ascii="Times New Roman" w:hAnsi="Times New Roman"/>
                <w:sz w:val="24"/>
              </w:rPr>
              <w:t>ь, выделять характерные, сущес</w:t>
            </w:r>
            <w:r w:rsidRPr="00CF0016">
              <w:rPr>
                <w:rFonts w:ascii="Times New Roman" w:hAnsi="Times New Roman"/>
                <w:sz w:val="24"/>
              </w:rPr>
      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C3505">
              <w:rPr>
                <w:rFonts w:ascii="Times New Roman" w:hAnsi="Times New Roman"/>
                <w:b/>
                <w:sz w:val="24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sz w:val="24"/>
              </w:rPr>
              <w:t>. Ознакомление с пред</w:t>
            </w:r>
            <w:r w:rsidRPr="00CF0016">
              <w:rPr>
                <w:rFonts w:ascii="Times New Roman" w:hAnsi="Times New Roman"/>
                <w:sz w:val="24"/>
              </w:rPr>
      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 xml:space="preserve">Формирование первичных представлений о многообразии </w:t>
            </w:r>
            <w:r>
              <w:rPr>
                <w:rFonts w:ascii="Times New Roman" w:hAnsi="Times New Roman"/>
                <w:sz w:val="24"/>
              </w:rPr>
              <w:t>предметно</w:t>
            </w:r>
            <w:r w:rsidRPr="00CF0016">
              <w:rPr>
                <w:rFonts w:ascii="Times New Roman" w:hAnsi="Times New Roman"/>
                <w:sz w:val="24"/>
              </w:rPr>
      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      </w:r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социальным миром.</w:t>
            </w:r>
            <w:r w:rsidRPr="00CF0016">
              <w:rPr>
                <w:rFonts w:ascii="Times New Roman" w:hAnsi="Times New Roman"/>
                <w:sz w:val="24"/>
              </w:rPr>
              <w:t xml:space="preserve">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миром природы</w:t>
            </w:r>
            <w:r w:rsidRPr="00CF0016">
              <w:rPr>
                <w:rFonts w:ascii="Times New Roman" w:hAnsi="Times New Roman"/>
                <w:sz w:val="24"/>
              </w:rPr>
              <w:t>. Оз</w:t>
            </w:r>
            <w:r>
              <w:rPr>
                <w:rFonts w:ascii="Times New Roman" w:hAnsi="Times New Roman"/>
                <w:sz w:val="24"/>
              </w:rPr>
              <w:t>накомление с природой и природ</w:t>
            </w:r>
            <w:r w:rsidRPr="00CF0016">
              <w:rPr>
                <w:rFonts w:ascii="Times New Roman" w:hAnsi="Times New Roman"/>
                <w:sz w:val="24"/>
              </w:rPr>
              <w:t>ными явлениями. Развитие умения устанавливать причинно-следственные связи между природными явлениями. Ф</w:t>
            </w:r>
            <w:r>
              <w:rPr>
                <w:rFonts w:ascii="Times New Roman" w:hAnsi="Times New Roman"/>
                <w:sz w:val="24"/>
              </w:rPr>
              <w:t>ормирование первичных представ</w:t>
            </w:r>
            <w:r w:rsidRPr="00CF0016">
              <w:rPr>
                <w:rFonts w:ascii="Times New Roman" w:hAnsi="Times New Roman"/>
                <w:sz w:val="24"/>
              </w:rPr>
              <w:t>лений о природном многообразии план</w:t>
            </w:r>
            <w:r>
              <w:rPr>
                <w:rFonts w:ascii="Times New Roman" w:hAnsi="Times New Roman"/>
                <w:sz w:val="24"/>
              </w:rPr>
              <w:t>еты Земля. Формирование элемен</w:t>
            </w:r>
            <w:r w:rsidRPr="00CF0016">
              <w:rPr>
                <w:rFonts w:ascii="Times New Roman" w:hAnsi="Times New Roman"/>
                <w:sz w:val="24"/>
              </w:rPr>
      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  <w:p w:rsidR="009D63F7" w:rsidRPr="00C47D5A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ормирование базиса личностной культуры на основе ознакомления с материальной </w:t>
            </w:r>
            <w:r>
              <w:rPr>
                <w:rFonts w:ascii="Times New Roman" w:hAnsi="Times New Roman"/>
                <w:b/>
                <w:sz w:val="24"/>
              </w:rPr>
              <w:t>культурой дагестанского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rPr>
          <w:trHeight w:val="709"/>
        </w:trPr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Речевое развитие,</w:t>
            </w:r>
            <w:r w:rsidRPr="00642818">
              <w:rPr>
                <w:rFonts w:ascii="Times New Roman" w:hAnsi="Times New Roman"/>
                <w:sz w:val="24"/>
              </w:rPr>
              <w:t xml:space="preserve"> включает в себя: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владение речью как средством общения и культуры;  обогащение активного словаря;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связной, грамматически правильной диалогической и монологической речи; развитие речевого творчества;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звуковой и интонационной культуры речи, фонематического слуха;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47D5A">
              <w:rPr>
                <w:rFonts w:ascii="Times New Roman" w:hAnsi="Times New Roman"/>
                <w:sz w:val="24"/>
              </w:rPr>
              <w:t>Овладение конструктивными способами взаимодействия с окружающими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Развитие речи.</w:t>
            </w:r>
            <w:r w:rsidRPr="00882551">
              <w:rPr>
                <w:rFonts w:ascii="Times New Roman" w:hAnsi="Times New Roman"/>
                <w:sz w:val="24"/>
              </w:rPr>
      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 xml:space="preserve">Развитие всех компонентов устной речи детей: грамматического строя речи, связной речи — диалогической и </w:t>
            </w:r>
            <w:r>
              <w:rPr>
                <w:rFonts w:ascii="Times New Roman" w:hAnsi="Times New Roman"/>
                <w:sz w:val="24"/>
              </w:rPr>
              <w:t>монологической форм; формирова</w:t>
            </w:r>
            <w:r w:rsidRPr="00882551">
              <w:rPr>
                <w:rFonts w:ascii="Times New Roman" w:hAnsi="Times New Roman"/>
                <w:sz w:val="24"/>
              </w:rPr>
              <w:t>ние словаря, воспитание звуковой культуры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Практическое овладение воспитанниками нормами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Художественная литература.</w:t>
            </w:r>
            <w:r w:rsidRPr="00882551">
              <w:rPr>
                <w:rFonts w:ascii="Times New Roman" w:hAnsi="Times New Roman"/>
                <w:sz w:val="24"/>
              </w:rPr>
              <w:t xml:space="preserve"> Воспитание интереса и любви к чтению; развитие литературной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Воспитание желания и умения слушать художественные произведения, следить за развитием действия.</w:t>
            </w:r>
          </w:p>
          <w:p w:rsidR="009D63F7" w:rsidRPr="00C47D5A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</w:t>
            </w:r>
            <w:r w:rsidRPr="003D6F36">
              <w:rPr>
                <w:rFonts w:ascii="Times New Roman" w:hAnsi="Times New Roman"/>
                <w:b/>
                <w:sz w:val="24"/>
              </w:rPr>
              <w:t>азвитие словесного творчества на основе н</w:t>
            </w:r>
            <w:r>
              <w:rPr>
                <w:rFonts w:ascii="Times New Roman" w:hAnsi="Times New Roman"/>
                <w:b/>
                <w:sz w:val="24"/>
              </w:rPr>
              <w:t>ациональной культуры дагестанского</w:t>
            </w:r>
            <w:r w:rsidRPr="003D6F36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Художественно-эстетическое развитие</w:t>
            </w:r>
            <w:r w:rsidR="009449AD" w:rsidRPr="0064281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42818">
              <w:rPr>
                <w:rFonts w:ascii="Times New Roman" w:hAnsi="Times New Roman"/>
                <w:sz w:val="24"/>
              </w:rPr>
              <w:t>предполагает: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эстетического отношения к окружающему миру;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элементарных представлений о видах искусства;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восприятие музыки, художественной литературы, фольклора;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стимулирование сопереживания персонажам художественных произведений;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реализацию самостоятельной творческой деятельности детей (изобразительной, конструктивно-модельной, музыкальной, и др.)</w:t>
            </w:r>
          </w:p>
        </w:tc>
        <w:tc>
          <w:tcPr>
            <w:tcW w:w="5342" w:type="dxa"/>
            <w:shd w:val="clear" w:color="auto" w:fill="auto"/>
          </w:tcPr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интереса к эстетичес</w:t>
            </w:r>
            <w:r>
              <w:rPr>
                <w:rFonts w:ascii="Times New Roman" w:hAnsi="Times New Roman"/>
                <w:sz w:val="24"/>
              </w:rPr>
              <w:t>кой стороне окружающей действи</w:t>
            </w:r>
            <w:r w:rsidRPr="00C277D0">
              <w:rPr>
                <w:rFonts w:ascii="Times New Roman" w:hAnsi="Times New Roman"/>
                <w:sz w:val="24"/>
              </w:rPr>
              <w:t xml:space="preserve">тельности, эстетического отношения к </w:t>
            </w:r>
            <w:r>
              <w:rPr>
                <w:rFonts w:ascii="Times New Roman" w:hAnsi="Times New Roman"/>
                <w:sz w:val="24"/>
              </w:rPr>
              <w:t>предметам и явлениям окружающе</w:t>
            </w:r>
            <w:r w:rsidRPr="00C277D0">
              <w:rPr>
                <w:rFonts w:ascii="Times New Roman" w:hAnsi="Times New Roman"/>
                <w:sz w:val="24"/>
              </w:rPr>
              <w:t>го мира, произведениям искусства; воспитание интереса к художественно- творческой деятельности.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 xml:space="preserve">Развитие эстетических чувств детей, художественного восприятия, образных 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C277D0">
              <w:rPr>
                <w:rFonts w:ascii="Times New Roman" w:hAnsi="Times New Roman"/>
                <w:sz w:val="24"/>
              </w:rPr>
              <w:t>представлений, воображения</w:t>
            </w:r>
            <w:r>
              <w:rPr>
                <w:rFonts w:ascii="Times New Roman" w:hAnsi="Times New Roman"/>
                <w:sz w:val="24"/>
              </w:rPr>
              <w:t>, художественно-творческих спо</w:t>
            </w:r>
            <w:r w:rsidRPr="00C277D0">
              <w:rPr>
                <w:rFonts w:ascii="Times New Roman" w:hAnsi="Times New Roman"/>
                <w:sz w:val="24"/>
              </w:rPr>
              <w:t>собностей.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художественно</w:t>
            </w:r>
            <w:r>
              <w:rPr>
                <w:rFonts w:ascii="Times New Roman" w:hAnsi="Times New Roman"/>
                <w:sz w:val="24"/>
              </w:rPr>
              <w:t>го творчества, интереса к само</w:t>
            </w:r>
            <w:r w:rsidRPr="00C277D0">
              <w:rPr>
                <w:rFonts w:ascii="Times New Roman" w:hAnsi="Times New Roman"/>
                <w:sz w:val="24"/>
              </w:rPr>
              <w:t>стоятельной творческой деятельности</w:t>
            </w:r>
            <w:r>
              <w:rPr>
                <w:rFonts w:ascii="Times New Roman" w:hAnsi="Times New Roman"/>
                <w:sz w:val="24"/>
              </w:rPr>
              <w:t xml:space="preserve"> (изобразительной, конструктив</w:t>
            </w:r>
            <w:r w:rsidRPr="00C277D0">
              <w:rPr>
                <w:rFonts w:ascii="Times New Roman" w:hAnsi="Times New Roman"/>
                <w:sz w:val="24"/>
              </w:rPr>
              <w:t>но-модельной, музыкальной и др.); удовлетворение потребности детей в самовыражении.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Приобщение к искусству</w:t>
            </w:r>
            <w:r w:rsidRPr="00C277D0">
              <w:rPr>
                <w:rFonts w:ascii="Times New Roman" w:hAnsi="Times New Roman"/>
                <w:sz w:val="24"/>
              </w:rPr>
              <w:t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Приобщение детей к народному и пр</w:t>
            </w:r>
            <w:r>
              <w:rPr>
                <w:rFonts w:ascii="Times New Roman" w:hAnsi="Times New Roman"/>
                <w:sz w:val="24"/>
              </w:rPr>
              <w:t>офессиональному искусству (сло</w:t>
            </w:r>
            <w:r w:rsidRPr="00C277D0">
              <w:rPr>
                <w:rFonts w:ascii="Times New Roman" w:hAnsi="Times New Roman"/>
                <w:sz w:val="24"/>
              </w:rPr>
      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</w:t>
            </w:r>
            <w:r>
              <w:rPr>
                <w:rFonts w:ascii="Times New Roman" w:hAnsi="Times New Roman"/>
                <w:sz w:val="24"/>
              </w:rPr>
              <w:t>мать содержание произведений ис</w:t>
            </w:r>
            <w:r w:rsidRPr="00C277D0">
              <w:rPr>
                <w:rFonts w:ascii="Times New Roman" w:hAnsi="Times New Roman"/>
                <w:sz w:val="24"/>
              </w:rPr>
              <w:t>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элементарных предст</w:t>
            </w:r>
            <w:r>
              <w:rPr>
                <w:rFonts w:ascii="Times New Roman" w:hAnsi="Times New Roman"/>
                <w:sz w:val="24"/>
              </w:rPr>
              <w:t>авлений о видах и жанрах искус</w:t>
            </w:r>
            <w:r w:rsidRPr="00C277D0">
              <w:rPr>
                <w:rFonts w:ascii="Times New Roman" w:hAnsi="Times New Roman"/>
                <w:sz w:val="24"/>
              </w:rPr>
              <w:t>ства, средствах выразительности в различных видах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Изобразительная деятельность</w:t>
            </w:r>
            <w:r w:rsidRPr="00C277D0">
              <w:rPr>
                <w:rFonts w:ascii="Times New Roman" w:hAnsi="Times New Roman"/>
                <w:sz w:val="24"/>
              </w:rPr>
              <w:t>. Развитие интереса к различным видам изобразительной деятельности</w:t>
            </w:r>
            <w:r>
              <w:rPr>
                <w:rFonts w:ascii="Times New Roman" w:hAnsi="Times New Roman"/>
                <w:sz w:val="24"/>
              </w:rPr>
              <w:t>; совершенствование умений в ри</w:t>
            </w:r>
            <w:r w:rsidRPr="00C277D0">
              <w:rPr>
                <w:rFonts w:ascii="Times New Roman" w:hAnsi="Times New Roman"/>
                <w:sz w:val="24"/>
              </w:rPr>
              <w:t>совании, лепке, аппликации, прикладном творчестве.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эмоциональной отзыв</w:t>
            </w:r>
            <w:r>
              <w:rPr>
                <w:rFonts w:ascii="Times New Roman" w:hAnsi="Times New Roman"/>
                <w:sz w:val="24"/>
              </w:rPr>
              <w:t>чивости при восприятии произве</w:t>
            </w:r>
            <w:r w:rsidRPr="00C277D0">
              <w:rPr>
                <w:rFonts w:ascii="Times New Roman" w:hAnsi="Times New Roman"/>
                <w:sz w:val="24"/>
              </w:rPr>
              <w:t>дений изобразительного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Конструктивно-модельная деятельность</w:t>
            </w:r>
            <w:r>
              <w:rPr>
                <w:rFonts w:ascii="Times New Roman" w:hAnsi="Times New Roman"/>
                <w:sz w:val="24"/>
              </w:rPr>
              <w:t>. Приобщение к конструи</w:t>
            </w:r>
            <w:r w:rsidRPr="00C277D0">
              <w:rPr>
                <w:rFonts w:ascii="Times New Roman" w:hAnsi="Times New Roman"/>
                <w:sz w:val="24"/>
              </w:rPr>
              <w:t>рованию; развитие интереса к конструктивной деятельности, знакомство с различными видами конструкторов.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Музыкальная деятельность.</w:t>
            </w:r>
            <w:r w:rsidRPr="00C277D0">
              <w:rPr>
                <w:rFonts w:ascii="Times New Roman" w:hAnsi="Times New Roman"/>
                <w:sz w:val="24"/>
              </w:rPr>
              <w:t xml:space="preserve"> Приобщение к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музыкально-худ</w:t>
            </w:r>
            <w:r>
              <w:rPr>
                <w:rFonts w:ascii="Times New Roman" w:hAnsi="Times New Roman"/>
                <w:sz w:val="24"/>
              </w:rPr>
              <w:t>ожественного творчества, реали</w:t>
            </w:r>
            <w:r w:rsidRPr="00C277D0">
              <w:rPr>
                <w:rFonts w:ascii="Times New Roman" w:hAnsi="Times New Roman"/>
                <w:sz w:val="24"/>
              </w:rPr>
              <w:t>зация самостоятельной творческой деятельности детей; удовлетворение потребности в самовыражении.</w:t>
            </w:r>
          </w:p>
          <w:p w:rsidR="009D63F7" w:rsidRPr="00DF6A77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оспитание интереса к познан</w:t>
            </w:r>
            <w:r>
              <w:rPr>
                <w:rFonts w:ascii="Times New Roman" w:hAnsi="Times New Roman"/>
                <w:b/>
                <w:sz w:val="24"/>
              </w:rPr>
              <w:t>ию духовной культуры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народа: литература, музыка, живопись, народно-прикладное искусство;</w:t>
            </w:r>
          </w:p>
          <w:p w:rsidR="009D63F7" w:rsidRPr="0054201D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</w:t>
            </w:r>
            <w:r>
              <w:rPr>
                <w:rFonts w:ascii="Times New Roman" w:hAnsi="Times New Roman"/>
                <w:b/>
                <w:sz w:val="24"/>
              </w:rPr>
              <w:t>приятие произведений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фольклора, художественной литературы</w:t>
            </w:r>
            <w:r>
              <w:rPr>
                <w:rFonts w:ascii="Times New Roman" w:hAnsi="Times New Roman"/>
                <w:b/>
                <w:sz w:val="24"/>
              </w:rPr>
              <w:t xml:space="preserve"> дагестанских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поэтов и писателей.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Физическое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включает: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опорно-двигательной системы организма;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развитие равновесия, координации движения, крупной и мелкой моторики обеих рук, а также с правильным, не наносящего ущерба организму, выполнением основных движений (ходьба, бег, мягкие прыжки, повороты в обе стороны);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начальных представлений о некоторых видах спорта, овладение подвижными играми и правилами;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целенаправленности и саморегуляции в двигательной сфере; - становление ценностей здорового образа жизни, овладение его элементарными нормами и правилами (в питании, двигательном режиме, </w:t>
            </w:r>
            <w:r w:rsidRPr="00642818">
              <w:rPr>
                <w:rFonts w:ascii="Times New Roman" w:hAnsi="Times New Roman"/>
                <w:sz w:val="24"/>
              </w:rPr>
              <w:lastRenderedPageBreak/>
              <w:t>закаливании, при формировании полезных привычек и др.).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84672">
              <w:rPr>
                <w:rFonts w:ascii="Times New Roman" w:hAnsi="Times New Roman"/>
                <w:sz w:val="24"/>
              </w:rPr>
              <w:lastRenderedPageBreak/>
              <w:t xml:space="preserve">Формирование у детей </w:t>
            </w:r>
            <w:r>
              <w:rPr>
                <w:rFonts w:ascii="Times New Roman" w:hAnsi="Times New Roman"/>
                <w:sz w:val="24"/>
              </w:rPr>
              <w:t>интереса и ценностного отношения к занятиям физической культурой, гармоничное физическое развитие.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Формирование начальных представлений о здоровом образе жизни.</w:t>
            </w:r>
            <w:r w:rsidRPr="001E6C11">
              <w:rPr>
                <w:rFonts w:ascii="Times New Roman" w:hAnsi="Times New Roman"/>
                <w:sz w:val="24"/>
              </w:rPr>
              <w:t xml:space="preserve"> Формирование у детей начальных представлений о здоровом образе жизни. </w:t>
            </w:r>
          </w:p>
          <w:p w:rsidR="009D63F7" w:rsidRPr="001E6C1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Физическая культура.</w:t>
            </w:r>
            <w:r w:rsidRPr="001E6C11">
              <w:rPr>
                <w:rFonts w:ascii="Times New Roman" w:hAnsi="Times New Roman"/>
                <w:sz w:val="24"/>
              </w:rPr>
              <w:t xml:space="preserve"> Сохранение, укрепление и охрана здоровья детей; повышение умственной и физической работоспособности, п</w:t>
            </w:r>
            <w:r>
              <w:rPr>
                <w:rFonts w:ascii="Times New Roman" w:hAnsi="Times New Roman"/>
                <w:sz w:val="24"/>
              </w:rPr>
              <w:t>редуп</w:t>
            </w:r>
            <w:r w:rsidRPr="001E6C11">
              <w:rPr>
                <w:rFonts w:ascii="Times New Roman" w:hAnsi="Times New Roman"/>
                <w:sz w:val="24"/>
              </w:rPr>
              <w:t>реждение утомления.</w:t>
            </w:r>
          </w:p>
          <w:p w:rsidR="009D63F7" w:rsidRPr="001E6C1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Обеспечение гармоничного физического развития, совершенствование умений и навыков в основных видах дви</w:t>
            </w:r>
            <w:r>
              <w:rPr>
                <w:rFonts w:ascii="Times New Roman" w:hAnsi="Times New Roman"/>
                <w:sz w:val="24"/>
              </w:rPr>
              <w:t>жений, воспитание красоты, гра</w:t>
            </w:r>
            <w:r w:rsidRPr="001E6C11">
              <w:rPr>
                <w:rFonts w:ascii="Times New Roman" w:hAnsi="Times New Roman"/>
                <w:sz w:val="24"/>
              </w:rPr>
              <w:t>циозности, выразительности движений, формирование правильной осанки.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E6C11">
              <w:rPr>
                <w:rFonts w:ascii="Times New Roman" w:hAnsi="Times New Roman"/>
                <w:sz w:val="24"/>
              </w:rPr>
              <w:t>Формирование потребности в ежедневной двигательной деятельности. Развитие инициативы, самостоятельности и т</w:t>
            </w:r>
            <w:r>
              <w:rPr>
                <w:rFonts w:ascii="Times New Roman" w:hAnsi="Times New Roman"/>
                <w:sz w:val="24"/>
              </w:rPr>
              <w:t>ворчества в двигательной актив</w:t>
            </w:r>
            <w:r w:rsidRPr="001E6C11">
              <w:rPr>
                <w:rFonts w:ascii="Times New Roman" w:hAnsi="Times New Roman"/>
                <w:sz w:val="24"/>
              </w:rPr>
              <w:t>ности, способности к самоконтролю, самооценке при выполнении движений. Развитие интереса к участию в под</w:t>
            </w:r>
            <w:r>
              <w:rPr>
                <w:rFonts w:ascii="Times New Roman" w:hAnsi="Times New Roman"/>
                <w:sz w:val="24"/>
              </w:rPr>
              <w:t>вижных и спортивных играх и фи</w:t>
            </w:r>
            <w:r w:rsidRPr="001E6C11">
              <w:rPr>
                <w:rFonts w:ascii="Times New Roman" w:hAnsi="Times New Roman"/>
                <w:sz w:val="24"/>
              </w:rPr>
              <w:t xml:space="preserve">зических упражнениях, активности в </w:t>
            </w:r>
            <w:r>
              <w:rPr>
                <w:rFonts w:ascii="Times New Roman" w:hAnsi="Times New Roman"/>
                <w:sz w:val="24"/>
              </w:rPr>
              <w:t>самостоятельной двигательной де</w:t>
            </w:r>
            <w:r w:rsidRPr="001E6C11">
              <w:rPr>
                <w:rFonts w:ascii="Times New Roman" w:hAnsi="Times New Roman"/>
                <w:sz w:val="24"/>
              </w:rPr>
              <w:t>ятельности; интереса и любви к спорту.</w:t>
            </w:r>
          </w:p>
          <w:p w:rsidR="009D63F7" w:rsidRPr="008E3F5A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Ф</w:t>
            </w:r>
            <w:r w:rsidRPr="008E3F5A">
              <w:rPr>
                <w:rFonts w:ascii="Times New Roman" w:hAnsi="Times New Roman"/>
                <w:b/>
                <w:sz w:val="24"/>
              </w:rPr>
              <w:t>ормирование начальных представ</w:t>
            </w:r>
            <w:r>
              <w:rPr>
                <w:rFonts w:ascii="Times New Roman" w:hAnsi="Times New Roman"/>
                <w:b/>
                <w:sz w:val="24"/>
              </w:rPr>
              <w:t>лений о видах спорта дагестанского</w:t>
            </w:r>
            <w:r w:rsidRPr="008E3F5A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</w:tbl>
    <w:p w:rsidR="009D63F7" w:rsidRDefault="009D63F7" w:rsidP="009449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9449AD" w:rsidP="009449A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642818">
        <w:rPr>
          <w:rFonts w:ascii="Times New Roman" w:hAnsi="Times New Roman"/>
          <w:b/>
          <w:sz w:val="28"/>
          <w:szCs w:val="28"/>
        </w:rPr>
        <w:t xml:space="preserve"> </w:t>
      </w:r>
      <w:r w:rsidR="000F367C" w:rsidRPr="002C226E">
        <w:rPr>
          <w:rFonts w:ascii="Times New Roman" w:hAnsi="Times New Roman"/>
          <w:b/>
          <w:sz w:val="28"/>
          <w:szCs w:val="28"/>
        </w:rPr>
        <w:t>Содержание образовательных областей</w:t>
      </w:r>
    </w:p>
    <w:p w:rsidR="000F367C" w:rsidRDefault="000F367C" w:rsidP="000F36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A5524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>Вариативные формы, способы, методы и средства реализации программы с учетом возрастных и индивидуальных особенностей детей.</w:t>
      </w:r>
    </w:p>
    <w:p w:rsidR="000F367C" w:rsidRPr="00D5713C" w:rsidRDefault="009449AD" w:rsidP="009449AD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F367C" w:rsidRPr="00D5713C"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0F367C" w:rsidRPr="00D5713C" w:rsidRDefault="000F367C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</w:p>
    <w:p w:rsidR="000F367C" w:rsidRDefault="000F367C" w:rsidP="000F367C">
      <w:pPr>
        <w:tabs>
          <w:tab w:val="num" w:pos="56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91288" w:rsidRDefault="000F367C" w:rsidP="00642818">
      <w:pPr>
        <w:tabs>
          <w:tab w:val="num" w:pos="567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6400" cy="2457450"/>
            <wp:effectExtent l="0" t="0" r="57150" b="0"/>
            <wp:docPr id="114" name="Организационная диаграмма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F367C" w:rsidRPr="00642818" w:rsidRDefault="000F367C" w:rsidP="00642818">
      <w:pPr>
        <w:tabs>
          <w:tab w:val="num" w:pos="567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B00096">
        <w:rPr>
          <w:rFonts w:ascii="Times New Roman" w:hAnsi="Times New Roman"/>
          <w:b/>
          <w:sz w:val="28"/>
          <w:szCs w:val="28"/>
        </w:rPr>
        <w:t>Виды деятельности по социально – коммуникативному развитию</w:t>
      </w: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8"/>
        <w:gridCol w:w="4864"/>
      </w:tblGrid>
      <w:tr w:rsidR="000F367C" w:rsidRPr="009D16C0" w:rsidTr="00FB00E3">
        <w:trPr>
          <w:trHeight w:val="373"/>
        </w:trPr>
        <w:tc>
          <w:tcPr>
            <w:tcW w:w="4848" w:type="dxa"/>
            <w:shd w:val="clear" w:color="auto" w:fill="auto"/>
          </w:tcPr>
          <w:p w:rsidR="000F367C" w:rsidRPr="00E22F45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  <w:t>Ранний возраст</w:t>
            </w:r>
          </w:p>
        </w:tc>
        <w:tc>
          <w:tcPr>
            <w:tcW w:w="4864" w:type="dxa"/>
            <w:shd w:val="clear" w:color="auto" w:fill="auto"/>
          </w:tcPr>
          <w:p w:rsidR="000F367C" w:rsidRPr="00E22F45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  <w:t>Дошкольный возраст</w:t>
            </w:r>
          </w:p>
        </w:tc>
      </w:tr>
      <w:tr w:rsidR="000F367C" w:rsidRPr="006F17C0" w:rsidTr="00FB00E3">
        <w:tc>
          <w:tcPr>
            <w:tcW w:w="4848" w:type="dxa"/>
            <w:shd w:val="clear" w:color="auto" w:fill="auto"/>
          </w:tcPr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 xml:space="preserve">предметная деятельность </w:t>
            </w:r>
          </w:p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игры с составными и динамичными игрушками</w:t>
            </w:r>
          </w:p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трудовая (самообслуживание)</w:t>
            </w:r>
          </w:p>
        </w:tc>
        <w:tc>
          <w:tcPr>
            <w:tcW w:w="4864" w:type="dxa"/>
            <w:shd w:val="clear" w:color="auto" w:fill="auto"/>
          </w:tcPr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игровая деятельность (разные виды игр)</w:t>
            </w:r>
          </w:p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коммуникативная деятельность (общение и взаимодействие со взрослыми и сверстниками)</w:t>
            </w:r>
          </w:p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познавательная деятельность (самообслуживание, элементарно – бытовой труд)</w:t>
            </w:r>
          </w:p>
        </w:tc>
      </w:tr>
    </w:tbl>
    <w:p w:rsidR="000F367C" w:rsidRDefault="00C73393" w:rsidP="000F367C">
      <w:pPr>
        <w:jc w:val="center"/>
        <w:rPr>
          <w:b/>
          <w:sz w:val="15"/>
        </w:rPr>
      </w:pPr>
      <w:r w:rsidRPr="00C73393">
        <w:rPr>
          <w:rFonts w:ascii="Times New Roman" w:hAnsi="Times New Roman"/>
          <w:b/>
          <w:color w:val="FFFFFF" w:themeColor="background1"/>
          <w:sz w:val="28"/>
          <w:szCs w:val="28"/>
        </w:rPr>
      </w:r>
      <w:r w:rsidR="00FB00E3" w:rsidRPr="00C73393">
        <w:rPr>
          <w:rFonts w:ascii="Times New Roman" w:hAnsi="Times New Roman"/>
          <w:b/>
          <w:color w:val="FFFFFF" w:themeColor="background1"/>
          <w:sz w:val="28"/>
          <w:szCs w:val="28"/>
        </w:rPr>
        <w:pict>
          <v:group id="_x0000_s1269" editas="canvas" style="width:471.9pt;height:341.1pt;mso-position-horizontal-relative:char;mso-position-vertical-relative:line" coordorigin="10,1417" coordsize="9816,5850">
            <o:lock v:ext="edit" aspectratio="t"/>
            <v:shape id="_x0000_s1270" type="#_x0000_t75" style="position:absolute;left:10;top:1417;width:9816;height:5850" o:preferrelative="f" filled="t" fillcolor="aqua">
              <v:fill o:detectmouseclick="t"/>
              <v:path o:extrusionok="t" o:connecttype="none"/>
              <o:lock v:ext="edit" text="t"/>
            </v:shape>
            <v:rect id="_x0000_s1271" style="position:absolute;left:1355;top:1686;width:7200;height:427">
              <v:textbox style="mso-next-textbox:#_x0000_s1271" inset="1.83247mm,.91625mm,1.83247mm,.91625mm">
                <w:txbxContent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РАЗВИТИЕ ИГРОВОЙ ДЕЯТЕЛЬНОСТИ ДЕТЕЙ ДОШКОЛЬНОГО ВОЗРАСТА</w:t>
                    </w:r>
                  </w:p>
                  <w:p w:rsidR="00FB00E3" w:rsidRPr="004F50EE" w:rsidRDefault="00FB00E3" w:rsidP="00642818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272" style="position:absolute;left:1892;top:2358;width:6052;height:479;flip:y">
              <v:textbox style="mso-next-textbox:#_x0000_s1272" inset="1.83247mm,.91625mm,1.83247mm,.91625mm">
                <w:txbxContent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Классификация игр детей дошкольного возраста</w:t>
                    </w:r>
                  </w:p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>(по Е.В. Зворыгиной и С.Л. Новоселовой)</w:t>
                    </w:r>
                  </w:p>
                </w:txbxContent>
              </v:textbox>
            </v:rect>
            <v:rect id="_x0000_s1273" style="position:absolute;left:1623;top:3300;width:1951;height:561">
              <v:textbox style="mso-next-textbox:#_x0000_s1273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  <w:t>Игры, возникающие по инициативе детей</w:t>
                    </w:r>
                  </w:p>
                </w:txbxContent>
              </v:textbox>
            </v:rect>
            <v:rect id="_x0000_s1274" style="position:absolute;left:4179;top:3300;width:2195;height:558">
              <v:textbox style="mso-next-textbox:#_x0000_s1274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  <w:t>Игры, возникающие по инициативе взрослого</w:t>
                    </w:r>
                  </w:p>
                  <w:p w:rsidR="00FB00E3" w:rsidRPr="007162C8" w:rsidRDefault="00FB00E3" w:rsidP="0064281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275" style="position:absolute;left:6868;top:3303;width:1950;height:558">
              <v:textbox style="mso-next-textbox:#_x0000_s1275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sz w:val="18"/>
                        <w:szCs w:val="16"/>
                      </w:rPr>
                      <w:t>Народные игры</w:t>
                    </w:r>
                  </w:p>
                </w:txbxContent>
              </v:textbox>
            </v:rect>
            <v:rect id="_x0000_s1276" style="position:absolute;left:118;top:4375;width:2312;height:1149">
              <v:textbox style="mso-next-textbox:#_x0000_s1276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color w:val="FF0000"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Игры-экспериментирования</w:t>
                    </w:r>
                    <w:r w:rsidRPr="00A873AA">
                      <w:rPr>
                        <w:b/>
                        <w:color w:val="FF0000"/>
                        <w:sz w:val="16"/>
                        <w:szCs w:val="16"/>
                      </w:rPr>
                      <w:t>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природными объектами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игрушками</w:t>
                    </w:r>
                  </w:p>
                  <w:p w:rsidR="00FB00E3" w:rsidRPr="00A873AA" w:rsidRDefault="00FB00E3" w:rsidP="00642818">
                    <w:pPr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животными</w:t>
                    </w:r>
                  </w:p>
                  <w:p w:rsidR="00FB00E3" w:rsidRPr="00387DF1" w:rsidRDefault="00FB00E3" w:rsidP="00642818">
                    <w:pPr>
                      <w:rPr>
                        <w:sz w:val="13"/>
                      </w:rPr>
                    </w:pPr>
                  </w:p>
                </w:txbxContent>
              </v:textbox>
            </v:rect>
            <v:rect id="_x0000_s1277" style="position:absolute;left:2699;top:4375;width:2286;height:1149">
              <v:textbox style="mso-next-textbox:#_x0000_s1277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Обучающие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сюжетно-дидактические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подвижные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музыкально-дидактические</w:t>
                    </w:r>
                  </w:p>
                  <w:p w:rsidR="00FB00E3" w:rsidRPr="00A873AA" w:rsidRDefault="00FB00E3" w:rsidP="00642818">
                    <w:pPr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учебные</w:t>
                    </w:r>
                  </w:p>
                </w:txbxContent>
              </v:textbox>
            </v:rect>
            <v:rect id="_x0000_s1278" style="position:absolute;left:5254;top:4375;width:2017;height:1060">
              <v:textbox style="mso-next-textbox:#_x0000_s1278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Тренинговые игры</w:t>
                    </w:r>
                    <w:r w:rsidRPr="00A873AA">
                      <w:rPr>
                        <w:b/>
                        <w:i/>
                        <w:sz w:val="18"/>
                        <w:szCs w:val="16"/>
                      </w:rPr>
                      <w:t>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интеллектуальные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сенсомоторные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адаптивные</w:t>
                    </w:r>
                  </w:p>
                  <w:p w:rsidR="00FB00E3" w:rsidRDefault="00FB00E3" w:rsidP="00642818"/>
                </w:txbxContent>
              </v:textbox>
            </v:rect>
            <v:rect id="_x0000_s1279" style="position:absolute;left:7540;top:4375;width:2152;height:1060">
              <v:textbox style="mso-next-textbox:#_x0000_s1279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Обрядовые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семейные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сезонные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культовые</w:t>
                    </w:r>
                  </w:p>
                </w:txbxContent>
              </v:textbox>
            </v:rect>
            <v:rect id="_x0000_s1280" style="position:absolute;left:508;top:5720;width:2777;height:1277">
              <v:textbox style="mso-next-textbox:#_x0000_s1280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Сюжетно-самодеятельные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сюжетно-отобразительные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сюжетно-ролевые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режиссерские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досуговые</w:t>
                    </w:r>
                  </w:p>
                </w:txbxContent>
              </v:textbox>
            </v:rect>
            <v:rect id="_x0000_s1281" style="position:absolute;left:3775;top:5720;width:2421;height:1277">
              <v:textbox style="mso-next-textbox:#_x0000_s1281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Досуговые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интеллектуальные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игры-забавы, развлечения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театрализованные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празднично-карнавальные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3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компьютерные</w:t>
                    </w:r>
                  </w:p>
                </w:txbxContent>
              </v:textbox>
            </v:rect>
            <v:rect id="_x0000_s1282" style="position:absolute;left:6868;top:5720;width:2118;height:1277">
              <v:textbox style="mso-next-textbox:#_x0000_s1282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Досуговые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игрища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тихие игры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игры-забавы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83" type="#_x0000_t32" style="position:absolute;left:2948;top:2838;width:1970;height:463;flip:x" o:connectortype="straight">
              <v:stroke endarrow="block"/>
            </v:shape>
            <v:shape id="_x0000_s1284" type="#_x0000_t32" style="position:absolute;left:4918;top:2838;width:68;height:462" o:connectortype="straight">
              <v:stroke endarrow="block"/>
            </v:shape>
            <v:shape id="_x0000_s1285" type="#_x0000_t32" style="position:absolute;left:4918;top:2838;width:2353;height:376" o:connectortype="straight">
              <v:stroke endarrow="block"/>
            </v:shape>
            <v:shape id="_x0000_s1286" type="#_x0000_t32" style="position:absolute;left:1275;top:3581;width:348;height:794;flip:x" o:connectortype="straight">
              <v:stroke endarrow="block"/>
            </v:shape>
            <v:shape id="_x0000_s1287" type="#_x0000_t32" style="position:absolute;left:1897;top:3861;width:702;height:1859;flip:x" o:connectortype="straight">
              <v:stroke endarrow="block"/>
            </v:shape>
            <v:shape id="_x0000_s1288" type="#_x0000_t32" style="position:absolute;left:3842;top:3580;width:337;height:795;flip:x" o:connectortype="straight">
              <v:stroke endarrow="block"/>
            </v:shape>
            <v:shape id="_x0000_s1289" type="#_x0000_t32" style="position:absolute;left:4725;top:3858;width:552;height:1721;flip:x" o:connectortype="straight">
              <v:stroke endarrow="block"/>
            </v:shape>
            <v:shape id="_x0000_s1290" type="#_x0000_t32" style="position:absolute;left:6868;top:3582;width:1;height:1" o:connectortype="straight">
              <v:stroke endarrow="block"/>
            </v:shape>
            <v:shape id="_x0000_s1291" type="#_x0000_t32" style="position:absolute;left:6263;top:3861;width:1581;height:514;flip:x" o:connectortype="straight">
              <v:stroke endarrow="block"/>
            </v:shape>
            <v:shape id="_x0000_s1292" type="#_x0000_t32" style="position:absolute;left:7844;top:3861;width:772;height:514" o:connectortype="straight">
              <v:stroke endarrow="block"/>
            </v:shape>
            <v:shape id="_x0000_s1293" type="#_x0000_t32" style="position:absolute;left:7439;top:3861;width:405;height:1789;flip:x" o:connectortype="straight">
              <v:stroke endarrow="block"/>
            </v:shape>
            <v:shape id="_x0000_s1294" type="#_x0000_t32" style="position:absolute;left:6263;top:2113;width:1085;height:245" o:connectortype="straight">
              <v:stroke endarrow="block"/>
            </v:shape>
            <w10:wrap type="none"/>
            <w10:anchorlock/>
          </v:group>
        </w:pict>
      </w:r>
    </w:p>
    <w:p w:rsidR="000F367C" w:rsidRPr="00FB00E3" w:rsidRDefault="00FB00E3" w:rsidP="00FB00E3">
      <w:pPr>
        <w:jc w:val="center"/>
        <w:rPr>
          <w:b/>
          <w:sz w:val="15"/>
        </w:rPr>
      </w:pPr>
      <w:r w:rsidRPr="00C73393">
        <w:pict>
          <v:group id="_x0000_s1302" editas="canvas" style="width:488.75pt;height:362.35pt;mso-position-horizontal-relative:char;mso-position-vertical-relative:line" coordorigin="3126,1417" coordsize="7304,5413">
            <o:lock v:ext="edit" aspectratio="t"/>
            <v:shape id="_x0000_s1303" type="#_x0000_t75" style="position:absolute;left:3126;top:1417;width:7304;height:5413" o:preferrelative="f" filled="t" fillcolor="#fc0">
              <v:fill o:detectmouseclick="t"/>
              <v:path o:extrusionok="t" o:connecttype="none"/>
              <o:lock v:ext="edit" text="t"/>
            </v:shape>
            <v:rect id="_x0000_s1304" style="position:absolute;left:3592;top:1686;width:5864;height:547">
              <v:textbox style="mso-next-textbox:#_x0000_s1304">
                <w:txbxContent>
                  <w:p w:rsidR="00FB00E3" w:rsidRPr="002B1B2F" w:rsidRDefault="00FB00E3" w:rsidP="00FB00E3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МЕТОД РУКОВОДСТВА СЮЖЕТНО-РОЛЕВОЙ ИГРОЙ</w:t>
                    </w:r>
                  </w:p>
                  <w:p w:rsidR="00FB00E3" w:rsidRPr="00DF43EE" w:rsidRDefault="00FB00E3" w:rsidP="00FB00E3">
                    <w:pPr>
                      <w:spacing w:after="0" w:line="240" w:lineRule="auto"/>
                      <w:jc w:val="center"/>
                    </w:pPr>
                    <w:r w:rsidRPr="00DF43EE">
                      <w:t>(по Н.Я. Михайленко и Н.А. Коротковой</w:t>
                    </w:r>
                    <w:r>
                      <w:t>)</w:t>
                    </w:r>
                  </w:p>
                </w:txbxContent>
              </v:textbox>
            </v:rect>
            <v:rect id="_x0000_s1305" style="position:absolute;left:3261;top:2591;width:2812;height:1345">
              <v:textbox style="mso-next-textbox:#_x0000_s1305">
                <w:txbxContent>
                  <w:p w:rsidR="00FB00E3" w:rsidRPr="002B1B2F" w:rsidRDefault="00FB00E3" w:rsidP="00FB00E3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ПЕРВЫЙ ПРИНЦИП</w:t>
                    </w:r>
                  </w:p>
                  <w:p w:rsidR="00FB00E3" w:rsidRPr="002B1B2F" w:rsidRDefault="00FB00E3" w:rsidP="00FB00E3">
                    <w:pPr>
                      <w:spacing w:line="240" w:lineRule="auto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Для того, чтобы дети овладели игровыми умениями, воспитатель</w:t>
                    </w:r>
                    <w:r w:rsidRPr="002B1B2F">
                      <w:rPr>
                        <w:rFonts w:cs="Arial"/>
                      </w:rPr>
                      <w:t xml:space="preserve"> должен играть вместе с ними</w:t>
                    </w:r>
                  </w:p>
                </w:txbxContent>
              </v:textbox>
            </v:rect>
            <v:rect id="_x0000_s1306" style="position:absolute;left:6876;top:2591;width:3189;height:1599">
              <v:textbox style="mso-next-textbox:#_x0000_s1306">
                <w:txbxContent>
                  <w:p w:rsidR="00FB00E3" w:rsidRPr="002B1B2F" w:rsidRDefault="00FB00E3" w:rsidP="00FB00E3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ВТОРОЙ ПРИНЦИП</w:t>
                    </w:r>
                  </w:p>
                  <w:p w:rsidR="00FB00E3" w:rsidRPr="002B1B2F" w:rsidRDefault="00FB00E3" w:rsidP="00FB00E3">
                    <w:pPr>
                      <w:spacing w:line="240" w:lineRule="auto"/>
                      <w:rPr>
                        <w:rFonts w:ascii="Times New Roman" w:hAnsi="Times New Roman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игра развертывается особым образом, так, чтобы перед детьми «открывался» и усваивался новый, более сложный способ построения игры</w:t>
                    </w:r>
                  </w:p>
                  <w:p w:rsidR="00FB00E3" w:rsidRDefault="00FB00E3" w:rsidP="00FB00E3"/>
                </w:txbxContent>
              </v:textbox>
            </v:rect>
            <v:rect id="_x0000_s1307" style="position:absolute;left:3701;top:4384;width:5263;height:1199">
              <v:textbox style="mso-next-textbox:#_x0000_s1307">
                <w:txbxContent>
                  <w:p w:rsidR="00FB00E3" w:rsidRDefault="00FB00E3" w:rsidP="00FB00E3">
                    <w:pPr>
                      <w:jc w:val="center"/>
                      <w:rPr>
                        <w:rFonts w:cs="Arial"/>
                        <w:b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ТРЕТИЙ ПРИНЦИП</w:t>
                    </w:r>
                  </w:p>
                  <w:p w:rsidR="00FB00E3" w:rsidRPr="00D07A16" w:rsidRDefault="00FB00E3" w:rsidP="00FB00E3">
                    <w:pPr>
                      <w:spacing w:line="240" w:lineRule="auto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при формировании игровых умений необходимо ориентировать детей как на осуществление</w:t>
                    </w:r>
                    <w:r w:rsidRPr="00D07A16">
                      <w:rPr>
                        <w:rFonts w:cs="Arial"/>
                      </w:rPr>
                      <w:t xml:space="preserve"> игрового действия, так и на пояснение его смысла партнерам</w:t>
                    </w:r>
                  </w:p>
                  <w:p w:rsidR="00FB00E3" w:rsidRDefault="00FB00E3" w:rsidP="00FB00E3"/>
                </w:txbxContent>
              </v:textbox>
            </v:rect>
            <w10:wrap type="none"/>
            <w10:anchorlock/>
          </v:group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Компоненты патриотического воспитания</w:t>
      </w:r>
    </w:p>
    <w:tbl>
      <w:tblPr>
        <w:tblW w:w="0" w:type="auto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2"/>
        <w:gridCol w:w="4140"/>
        <w:gridCol w:w="2841"/>
      </w:tblGrid>
      <w:tr w:rsidR="000F367C" w:rsidRPr="004D0FC0" w:rsidTr="00FB00E3">
        <w:tc>
          <w:tcPr>
            <w:tcW w:w="2872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Содержательный</w:t>
            </w:r>
            <w:r w:rsidR="00571E90"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</w:t>
            </w:r>
            <w:r w:rsidRPr="004D0FC0">
              <w:rPr>
                <w:rFonts w:ascii="Times New Roman" w:hAnsi="Times New Roman"/>
                <w:sz w:val="24"/>
              </w:rPr>
              <w:t>(</w:t>
            </w:r>
            <w:r w:rsidRPr="00E22F45">
              <w:rPr>
                <w:rFonts w:ascii="Times New Roman" w:hAnsi="Times New Roman"/>
                <w:i/>
                <w:sz w:val="24"/>
              </w:rPr>
              <w:t>представления ребенка об окружающем мире</w:t>
            </w:r>
            <w:r w:rsidRPr="004D0FC0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Эмоционально-побудительный</w:t>
            </w:r>
            <w:r w:rsidRPr="004D0FC0">
              <w:rPr>
                <w:rFonts w:ascii="Times New Roman" w:hAnsi="Times New Roman"/>
                <w:sz w:val="24"/>
              </w:rPr>
              <w:t xml:space="preserve"> (</w:t>
            </w:r>
            <w:r w:rsidRPr="00E22F45">
              <w:rPr>
                <w:rFonts w:ascii="Times New Roman" w:hAnsi="Times New Roman"/>
                <w:i/>
                <w:sz w:val="24"/>
              </w:rPr>
              <w:t>эмоционально-положительные чувства ребенка к окружающему миру)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Деятельностный</w:t>
            </w:r>
            <w:r w:rsidR="00CF3EB7"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</w:t>
            </w:r>
            <w:r w:rsidRPr="00E22F45">
              <w:rPr>
                <w:rFonts w:ascii="Times New Roman" w:hAnsi="Times New Roman"/>
                <w:i/>
                <w:sz w:val="24"/>
              </w:rPr>
              <w:t>(отражение отношения к миру в деятельности)</w:t>
            </w:r>
          </w:p>
        </w:tc>
      </w:tr>
      <w:tr w:rsidR="000F367C" w:rsidRPr="004D0FC0" w:rsidTr="00FB00E3">
        <w:tc>
          <w:tcPr>
            <w:tcW w:w="2872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культура народа, его традиции, народное творчество;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природа родного края и страны, деятельность человека в природе;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история страны, отраженная в названиях улиц, памятниках;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символика родного города и страны (герб, гимн, флаг)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и чувство привязанности к родному дому и семье;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интерес к жизни родного города и страны;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гордость за достижения своей страны, народа, к историческому прошлому;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восхищение народным творчеством;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к родной природе, к родному языку;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- уважение к человеку – труженику и желание принимать посильное участие в труде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4D0FC0">
              <w:rPr>
                <w:rFonts w:ascii="Times New Roman" w:hAnsi="Times New Roman"/>
                <w:sz w:val="24"/>
              </w:rPr>
              <w:t>руд</w:t>
            </w:r>
            <w:r>
              <w:rPr>
                <w:rFonts w:ascii="Times New Roman" w:hAnsi="Times New Roman"/>
                <w:sz w:val="24"/>
              </w:rPr>
              <w:t>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музыкальная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познавательная деятельность</w:t>
            </w:r>
          </w:p>
        </w:tc>
      </w:tr>
    </w:tbl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71E90" w:rsidRDefault="00571E90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F367C" w:rsidRDefault="00C73393" w:rsidP="000F367C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45" editas="canvas" style="position:absolute;margin-left:-33.65pt;margin-top:-394.15pt;width:499.95pt;height:637.55pt;z-index:251674624;mso-position-horizontal-relative:char;mso-position-vertical-relative:line" coordorigin="2944,656" coordsize="7469,9526">
            <o:lock v:ext="edit" aspectratio="t"/>
            <v:shape id="_x0000_s1246" type="#_x0000_t75" style="position:absolute;left:2944;top:656;width:7469;height:9526" o:preferrelative="f" filled="t" fillcolor="#f9c">
              <v:fill o:detectmouseclick="t"/>
              <v:path o:extrusionok="t" o:connecttype="none"/>
              <o:lock v:ext="edit" text="t"/>
            </v:shape>
            <v:rect id="_x0000_s1247" style="position:absolute;left:3300;top:858;width:6354;height:426">
              <v:textbox style="mso-next-textbox:#_x0000_s1247">
                <w:txbxContent>
                  <w:p w:rsidR="00FB00E3" w:rsidRPr="008E5993" w:rsidRDefault="00FB00E3" w:rsidP="000F367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ТРУДОВОЕ ВОСПИТАНИЕ</w:t>
                    </w:r>
                    <w:r w:rsidRPr="008E5993">
                      <w:rPr>
                        <w:b/>
                      </w:rPr>
                      <w:t xml:space="preserve"> ДЕТЕЙ ДОШКОЛЬНОГО ВОЗРАСТА</w:t>
                    </w:r>
                  </w:p>
                </w:txbxContent>
              </v:textbox>
            </v:rect>
            <v:rect id="_x0000_s1248" style="position:absolute;left:4888;top:1463;width:3303;height:367;flip:y">
              <v:textbox style="mso-next-textbox:#_x0000_s1248">
                <w:txbxContent>
                  <w:p w:rsidR="00FB00E3" w:rsidRPr="008E5993" w:rsidRDefault="00FB00E3" w:rsidP="000F367C">
                    <w:pPr>
                      <w:jc w:val="center"/>
                    </w:pPr>
                    <w:r>
                      <w:rPr>
                        <w:b/>
                        <w:sz w:val="24"/>
                      </w:rPr>
                      <w:t>Виды труда</w:t>
                    </w:r>
                  </w:p>
                </w:txbxContent>
              </v:textbox>
            </v:rect>
            <v:rect id="_x0000_s1249" style="position:absolute;left:3036;top:2290;width:1148;height:1055">
              <v:textbox style="mso-next-textbox:#_x0000_s1249">
                <w:txbxContent>
                  <w:p w:rsidR="00FB00E3" w:rsidRPr="00FB00E3" w:rsidRDefault="00FB00E3" w:rsidP="00FB00E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FB00E3">
                      <w:rPr>
                        <w:rFonts w:ascii="Times New Roman" w:hAnsi="Times New Roman"/>
                        <w:sz w:val="20"/>
                      </w:rPr>
                      <w:t>Навыки культуры быта (труд по самообслуживанию)</w:t>
                    </w:r>
                  </w:p>
                </w:txbxContent>
              </v:textbox>
            </v:rect>
            <v:rect id="_x0000_s1250" style="position:absolute;left:4888;top:2348;width:1748;height:392">
              <v:textbox style="mso-next-textbox:#_x0000_s1250">
                <w:txbxContent>
                  <w:p w:rsidR="00FB00E3" w:rsidRPr="00DD3936" w:rsidRDefault="00FB00E3" w:rsidP="000F367C">
                    <w:pPr>
                      <w:jc w:val="center"/>
                      <w:rPr>
                        <w:rFonts w:cs="Arial"/>
                      </w:rPr>
                    </w:pPr>
                    <w:r w:rsidRPr="00DD3936">
                      <w:rPr>
                        <w:rFonts w:cs="Arial"/>
                      </w:rPr>
                      <w:t>Труд в природе</w:t>
                    </w:r>
                  </w:p>
                  <w:p w:rsidR="00FB00E3" w:rsidRDefault="00FB00E3" w:rsidP="000F367C"/>
                </w:txbxContent>
              </v:textbox>
            </v:rect>
            <v:rect id="_x0000_s1251" style="position:absolute;left:6980;top:2176;width:2904;height:318">
              <v:textbox style="mso-next-textbox:#_x0000_s1251">
                <w:txbxContent>
                  <w:p w:rsidR="00FB00E3" w:rsidRPr="00DD3936" w:rsidRDefault="00FB00E3" w:rsidP="000F367C">
                    <w:pPr>
                      <w:jc w:val="center"/>
                    </w:pPr>
                    <w:r w:rsidRPr="00DD3936">
                      <w:t>Ознакомление с трудом взрослых</w:t>
                    </w:r>
                  </w:p>
                </w:txbxContent>
              </v:textbox>
            </v:rect>
            <v:rect id="_x0000_s1252" style="position:absolute;left:3300;top:3502;width:1977;height:1099;flip:y">
              <v:textbox style="mso-next-textbox:#_x0000_s1252">
                <w:txbxContent>
                  <w:p w:rsidR="00FB00E3" w:rsidRPr="001355BC" w:rsidRDefault="00FB00E3" w:rsidP="006050AF">
                    <w:pPr>
                      <w:spacing w:after="0" w:line="240" w:lineRule="auto"/>
                      <w:jc w:val="center"/>
                    </w:pPr>
                    <w:r w:rsidRPr="001355BC">
                      <w:t>Хозяйственно-бытовой труд (содружество взрослого и ребенка, совместная деятельность)</w:t>
                    </w:r>
                  </w:p>
                </w:txbxContent>
              </v:textbox>
            </v:rect>
            <v:rect id="_x0000_s1253" style="position:absolute;left:5715;top:3233;width:4169;height:527">
              <v:textbox style="mso-next-textbox:#_x0000_s1253">
                <w:txbxContent>
                  <w:p w:rsidR="00FB00E3" w:rsidRPr="001355BC" w:rsidRDefault="00FB00E3" w:rsidP="000F367C">
                    <w:r w:rsidRPr="001355BC">
                      <w:t>Ручной труд (мотивация – сделать приятное взрослому, другу-ровеснику, младшему ребенку)</w:t>
                    </w:r>
                  </w:p>
                </w:txbxContent>
              </v:textbox>
            </v:rect>
            <v:rect id="_x0000_s1254" style="position:absolute;left:3300;top:5924;width:1584;height:1501">
              <v:textbox style="mso-next-textbox:#_x0000_s1254">
                <w:txbxContent>
                  <w:p w:rsidR="00FB00E3" w:rsidRPr="00AB13EE" w:rsidRDefault="00FB00E3" w:rsidP="006050AF">
                    <w:pPr>
                      <w:spacing w:after="0" w:line="240" w:lineRule="auto"/>
                      <w:rPr>
                        <w:b/>
                      </w:rPr>
                    </w:pPr>
                    <w:r w:rsidRPr="00AB13EE">
                      <w:rPr>
                        <w:b/>
                      </w:rPr>
                      <w:t>Поручения:</w:t>
                    </w:r>
                  </w:p>
                  <w:p w:rsidR="00FB00E3" w:rsidRPr="00AB13EE" w:rsidRDefault="00FB00E3" w:rsidP="006050AF">
                    <w:pPr>
                      <w:spacing w:after="0" w:line="240" w:lineRule="auto"/>
                    </w:pPr>
                    <w:r w:rsidRPr="00AB13EE">
                      <w:t>- простые и сложные</w:t>
                    </w:r>
                  </w:p>
                  <w:p w:rsidR="00FB00E3" w:rsidRPr="00AB13EE" w:rsidRDefault="00FB00E3" w:rsidP="006050AF">
                    <w:pPr>
                      <w:spacing w:after="0" w:line="240" w:lineRule="auto"/>
                    </w:pPr>
                    <w:r>
                      <w:t>-</w:t>
                    </w:r>
                    <w:r w:rsidRPr="00AB13EE">
                      <w:t>эпизодические и длительные</w:t>
                    </w:r>
                  </w:p>
                  <w:p w:rsidR="00FB00E3" w:rsidRPr="00AB13EE" w:rsidRDefault="00FB00E3" w:rsidP="006050AF">
                    <w:pPr>
                      <w:spacing w:after="0"/>
                    </w:pPr>
                    <w:r>
                      <w:t xml:space="preserve">- коллективные и </w:t>
                    </w:r>
                    <w:r w:rsidRPr="00AB13EE">
                      <w:t>индивидуальные</w:t>
                    </w:r>
                  </w:p>
                </w:txbxContent>
              </v:textbox>
            </v:rect>
            <v:rect id="_x0000_s1255" style="position:absolute;left:5069;top:7112;width:2030;height:626">
              <v:textbox style="mso-next-textbox:#_x0000_s1255">
                <w:txbxContent>
                  <w:p w:rsidR="00FB00E3" w:rsidRPr="001355BC" w:rsidRDefault="00FB00E3" w:rsidP="000F367C">
                    <w:pPr>
                      <w:jc w:val="center"/>
                    </w:pPr>
                    <w:r w:rsidRPr="001355BC">
                      <w:rPr>
                        <w:b/>
                      </w:rPr>
                      <w:t>Коллективный труд</w:t>
                    </w:r>
                    <w:r w:rsidRPr="001355BC">
                      <w:t>(не более 35-40 минут)</w:t>
                    </w:r>
                  </w:p>
                </w:txbxContent>
              </v:textbox>
            </v:rect>
            <v:rect id="_x0000_s1256" style="position:absolute;left:6781;top:5860;width:3385;height:907">
              <v:textbox style="mso-next-textbox:#_x0000_s1256">
                <w:txbxContent>
                  <w:p w:rsidR="00FB00E3" w:rsidRDefault="00FB00E3" w:rsidP="006050AF">
                    <w:pPr>
                      <w:spacing w:after="0" w:line="240" w:lineRule="auto"/>
                    </w:pPr>
                    <w:r w:rsidRPr="00AB13EE">
                      <w:rPr>
                        <w:b/>
                      </w:rPr>
                      <w:t>Дежурство</w:t>
                    </w:r>
                    <w:r w:rsidRPr="00AB13EE">
                      <w:t xml:space="preserve"> (не более 20 минут)</w:t>
                    </w:r>
                  </w:p>
                  <w:p w:rsidR="00FB00E3" w:rsidRDefault="00FB00E3" w:rsidP="006050AF">
                    <w:pPr>
                      <w:spacing w:after="0" w:line="240" w:lineRule="auto"/>
                    </w:pPr>
                    <w:r>
                      <w:t>- формирование общественно значимого мотива</w:t>
                    </w:r>
                  </w:p>
                  <w:p w:rsidR="00FB00E3" w:rsidRPr="00AB13EE" w:rsidRDefault="00FB00E3" w:rsidP="006050AF">
                    <w:pPr>
                      <w:spacing w:after="0"/>
                    </w:pPr>
                    <w:r>
                      <w:t>- нравственный, этический аспект</w:t>
                    </w:r>
                  </w:p>
                </w:txbxContent>
              </v:textbox>
            </v:rect>
            <v:rect id="_x0000_s1257" style="position:absolute;left:4244;top:4836;width:4664;height:370">
              <v:textbox style="mso-next-textbox:#_x0000_s1257">
                <w:txbxContent>
                  <w:p w:rsidR="00FB00E3" w:rsidRPr="001355BC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355BC">
                      <w:rPr>
                        <w:b/>
                        <w:sz w:val="24"/>
                      </w:rPr>
                      <w:t>Формы организации трудовой деятельности</w:t>
                    </w:r>
                  </w:p>
                </w:txbxContent>
              </v:textbox>
            </v:rect>
            <v:shape id="_x0000_s1258" type="#_x0000_t32" style="position:absolute;left:3833;top:1647;width:1055;height:552;flip:x" o:connectortype="straight">
              <v:stroke endarrow="block"/>
            </v:shape>
            <v:shape id="_x0000_s1259" type="#_x0000_t32" style="position:absolute;left:4451;top:1647;width:437;height:1855;flip:x" o:connectortype="straight">
              <v:stroke endarrow="block"/>
            </v:shape>
            <v:shape id="_x0000_s1260" type="#_x0000_t32" style="position:absolute;left:5609;top:1830;width:930;height:520;flip:x" o:connectortype="straight">
              <v:stroke endarrow="block"/>
            </v:shape>
            <v:shape id="_x0000_s1261" type="#_x0000_t32" style="position:absolute;left:6539;top:1830;width:915;height:1403" o:connectortype="straight">
              <v:stroke endarrow="block"/>
            </v:shape>
            <v:shape id="_x0000_s1262" type="#_x0000_t32" style="position:absolute;left:8191;top:1671;width:486;height:505" o:connectortype="straight">
              <v:stroke endarrow="block"/>
            </v:shape>
            <v:shape id="_x0000_s1263" type="#_x0000_t32" style="position:absolute;left:4322;top:5206;width:2254;height:718;flip:x" o:connectortype="straight">
              <v:stroke endarrow="block"/>
            </v:shape>
            <v:shape id="_x0000_s1264" type="#_x0000_t32" style="position:absolute;left:6576;top:5206;width:2428;height:654" o:connectortype="straight">
              <v:stroke endarrow="block"/>
            </v:shape>
            <v:shape id="_x0000_s1265" type="#_x0000_t32" style="position:absolute;left:6064;top:5206;width:512;height:1906;flip:x" o:connectortype="straight">
              <v:stroke endarrow="block"/>
            </v:shape>
            <w10:anchorlock/>
          </v:group>
        </w:pict>
      </w:r>
    </w:p>
    <w:p w:rsidR="000F367C" w:rsidRDefault="000F367C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6050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детьми</w:t>
      </w:r>
    </w:p>
    <w:tbl>
      <w:tblPr>
        <w:tblpPr w:leftFromText="180" w:rightFromText="180" w:vertAnchor="text" w:horzAnchor="margin" w:tblpXSpec="center" w:tblpY="4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31"/>
        <w:gridCol w:w="2313"/>
        <w:gridCol w:w="2631"/>
        <w:gridCol w:w="2437"/>
      </w:tblGrid>
      <w:tr w:rsidR="006050AF" w:rsidRPr="004D0FC0" w:rsidTr="006050AF">
        <w:tc>
          <w:tcPr>
            <w:tcW w:w="2331" w:type="dxa"/>
          </w:tcPr>
          <w:p w:rsidR="006050AF" w:rsidRPr="004D0FC0" w:rsidRDefault="006050AF" w:rsidP="006050A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6050AF" w:rsidRPr="004D0FC0" w:rsidTr="006050AF">
        <w:trPr>
          <w:trHeight w:val="6225"/>
        </w:trPr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1. Развитие игровой деятельности: - сюжетно-ролевые игры;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подвижные игры;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театрализованные игры;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дидактические игры.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Занятия, экскурсии, наблюдения. Чтение художественной литературы. Видеоинформация. 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Обучающие игры, досуговые игры, народные игры.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Самостоятельные сюжетно-ролевые игры, дидактические игры, досуговые игры с участием воспитателей.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 соответствии с режимом дня.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Игры-экспериментирования</w:t>
            </w:r>
            <w:r w:rsidRPr="004D0FC0">
              <w:rPr>
                <w:rFonts w:ascii="Times New Roman" w:hAnsi="Times New Roman"/>
                <w:sz w:val="24"/>
              </w:rPr>
              <w:t>. Сюжетные самодеятельные игры.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4D0FC0">
              <w:rPr>
                <w:rFonts w:ascii="Times New Roman" w:hAnsi="Times New Roman"/>
                <w:sz w:val="24"/>
              </w:rPr>
              <w:t>внеигровые формы: самодеятельность дошкольников; изобразительная деятельность; труд в природе; экспериментирование, конструирование, бытовая деятельность; наблюдение.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4D0FC0" w:rsidRDefault="006050AF" w:rsidP="006050A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2. Приобщение к элементарным общепринятым нормам и правилам взаимоотношений со сверстниками и взрослыми</w:t>
            </w:r>
            <w:r w:rsidRPr="004D0FC0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Беседы-занятия. Чтение художественной литературы. Проблемные ситуации, поисково-творческие задания. Экскурсии.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Просмотр видеофильмов. Театрализованные постановки.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Решение задач. 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Индивидуальная работа во время утреннего приема. Культурно-гигиенические процедуры. Игровая деятельность во время прогулки; дежурство; тематические досуги. Минутка вежливости.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Игровая деятельность (игры в парах, совместные игры с несколькими партнерами, хороводные игры, игры с правилами). Дидактические игры</w:t>
            </w:r>
            <w:r>
              <w:rPr>
                <w:rFonts w:ascii="Times New Roman" w:hAnsi="Times New Roman"/>
                <w:sz w:val="24"/>
              </w:rPr>
              <w:t xml:space="preserve">, сюжетно-ролевые игры.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 xml:space="preserve">ежурство, самообслуживание. Подвижные игры, театрализованные игры.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3. Формирование тендерной, семейн</w:t>
            </w:r>
            <w:r>
              <w:rPr>
                <w:rFonts w:ascii="Times New Roman" w:hAnsi="Times New Roman"/>
                <w:i/>
                <w:sz w:val="24"/>
              </w:rPr>
              <w:t>ой и гражданской принадлежности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Игровые упражнения. Познавательные беседы, досуги.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Тематические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игры, праздники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D0FC0">
              <w:rPr>
                <w:rFonts w:ascii="Times New Roman" w:hAnsi="Times New Roman"/>
                <w:sz w:val="24"/>
              </w:rPr>
              <w:t xml:space="preserve"> Музыкальные досуги, развлечения. Викторины, КВН. Чтение.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Прогулка. Самостоятельная деятельность. Тематические досуги.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Труд в природе,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дежурство.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Создание коллекций.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Проектная деятельность. Исследовательская деятельность.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Сюжетно-ролевые игры,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,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Продуктивная деятельность.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>ежурство.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4. Формирование патриотических чувств.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Познавательные беседы, развлечения.</w:t>
            </w:r>
            <w:r>
              <w:rPr>
                <w:rFonts w:ascii="Times New Roman" w:hAnsi="Times New Roman"/>
                <w:sz w:val="24"/>
              </w:rPr>
              <w:t xml:space="preserve"> Моделирование. Настольные игры. Чтение.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 Видеофильмы.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</w:t>
            </w:r>
            <w:r w:rsidRPr="004D0FC0"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5. Формирование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чувства принадлежности к мировому сообществу.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Познавательные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4D0FC0">
              <w:rPr>
                <w:rFonts w:ascii="Times New Roman" w:hAnsi="Times New Roman"/>
                <w:sz w:val="24"/>
              </w:rPr>
              <w:t>икторины, КВН.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Театрализ</w:t>
            </w:r>
            <w:r>
              <w:rPr>
                <w:rFonts w:ascii="Times New Roman" w:hAnsi="Times New Roman"/>
                <w:sz w:val="24"/>
              </w:rPr>
              <w:t>ация.</w:t>
            </w:r>
          </w:p>
        </w:tc>
      </w:tr>
      <w:tr w:rsidR="006050AF" w:rsidRPr="004D0FC0" w:rsidTr="006050AF">
        <w:trPr>
          <w:trHeight w:val="1690"/>
        </w:trPr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6. Формирование основ собственной безопасности: «Азбука пешехода», «Азбука юного пожарного», «Я среди людей».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4D0FC0">
              <w:rPr>
                <w:rFonts w:ascii="Times New Roman" w:hAnsi="Times New Roman"/>
                <w:sz w:val="24"/>
              </w:rPr>
              <w:t>пражнения.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7.Формирование предпосылок экологического сознания: «Ребенок на природе».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ОБЖ.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интересными людьми.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Культурно-досуговая деятельность.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Разметка дороги вокруг детского сада.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8.Самообслуживание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Напоминание, беседы, потешки.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Разыгрывание </w:t>
            </w:r>
            <w:r>
              <w:rPr>
                <w:rFonts w:ascii="Times New Roman" w:hAnsi="Times New Roman"/>
                <w:sz w:val="24"/>
              </w:rPr>
              <w:lastRenderedPageBreak/>
              <w:t>игровых ситуаций.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Упражнение, беседа, объяснение, поручение.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книг и рассматривание иллюстраций познавательного характера о труде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Показ, объяснение, обучение, наблюдение.напомина</w:t>
            </w:r>
            <w:r>
              <w:rPr>
                <w:rFonts w:ascii="Times New Roman" w:hAnsi="Times New Roman"/>
                <w:sz w:val="24"/>
              </w:rPr>
              <w:lastRenderedPageBreak/>
              <w:t>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самообслуживания и оказания помощи сверстнику или взрослому.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Просмотр видеофильмов.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Рассказы, потешки.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9. Хозяйственно-бытовой труд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 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объяснение, обучение, наблюдение, 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навыков самостоятельных трудовых действий и закреплению желания бережного отношения к своему труду и труду других людей.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 совместно со взрослыми в уборке игровых уголков.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Сервировка стола.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Раскладывание и уборка материалов к занятиям.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Дежурство.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10. Труд в природе.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 и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способов действия, объяснение, обучение, напоминание, 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заботливого отношения к природе.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взрослыми.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природе..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досуги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календаря природы. 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11. Ручной труд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деятельность детей и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детьми основных способов действия, объяснение, обговаривание с детьми плана действия.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пособий для занятий.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природным материалом, бумагой, тканью.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игр и игрушек своими руками.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12. Формирование первичных представлений о труде взрослых.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 Экскурсии.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Обыгрывание.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деятельность.</w:t>
            </w:r>
          </w:p>
        </w:tc>
      </w:tr>
    </w:tbl>
    <w:p w:rsidR="000F367C" w:rsidRDefault="000F367C" w:rsidP="006050AF">
      <w:pPr>
        <w:spacing w:after="0" w:line="24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Pr="004F3F21" w:rsidRDefault="000F367C" w:rsidP="00571E90">
      <w:pPr>
        <w:spacing w:after="0"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8C3AF8">
        <w:rPr>
          <w:rFonts w:ascii="Times New Roman" w:hAnsi="Times New Roman"/>
          <w:b/>
          <w:sz w:val="32"/>
          <w:szCs w:val="32"/>
        </w:rPr>
        <w:t>Образовательная область «Познавательное развитие»</w:t>
      </w:r>
    </w:p>
    <w:p w:rsidR="00571E90" w:rsidRPr="006050AF" w:rsidRDefault="00C73393" w:rsidP="006050AF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7" editas="orgchart" style="width:472.85pt;height:241.65pt;mso-position-horizontal-relative:char;mso-position-vertical-relative:line" coordorigin="1805,9427" coordsize="6969,747">
            <o:lock v:ext="edit" aspectratio="t"/>
            <o:diagram v:ext="edit" dgmstyle="0" dgmscalex="66372" dgmscaley="328777" dgmfontsize="12" constrainbounds="0,0,0,0">
              <o:relationtable v:ext="edit">
                <o:rel v:ext="edit" idsrc="#_s1133" iddest="#_s1133"/>
                <o:rel v:ext="edit" idsrc="#_s1134" iddest="#_s1133" idcntr="#_s1132"/>
                <o:rel v:ext="edit" idsrc="#_s1135" iddest="#_s1133" idcntr="#_s1131"/>
                <o:rel v:ext="edit" idsrc="#_s1136" iddest="#_s1133" idcntr="#_s1130"/>
                <o:rel v:ext="edit" idsrc="#_s1137" iddest="#_s1133" idcntr="#_s1129"/>
              </o:relationtable>
            </o:diagram>
            <v:shape id="_x0000_s1128" type="#_x0000_t75" style="position:absolute;left:1805;top:9427;width:6969;height:747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29" o:spid="_x0000_s1129" type="#_x0000_t34" style="position:absolute;left:6526;top:8310;width:269;height:2743;rotation:270;flip:x" o:connectortype="elbow" adj="2228,64771,-113743" strokeweight="2.25pt"/>
            <v:shape id="_s1130" o:spid="_x0000_s1130" type="#_x0000_t34" style="position:absolute;left:5658;top:9178;width:269;height:1007;rotation:270;flip:x" o:connectortype="elbow" adj="2228,176484,-84580" strokeweight="2.25pt"/>
            <v:shape id="_s1131" o:spid="_x0000_s1131" type="#_x0000_t34" style="position:absolute;left:4757;top:9285;width:269;height:794;rotation:270" o:connectortype="elbow" adj="2228,-223634,-54328" strokeweight="2.25pt"/>
            <v:shape id="_s1132" o:spid="_x0000_s1132" type="#_x0000_t34" style="position:absolute;left:3816;top:8343;width:269;height:2677;rotation:270" o:connectortype="elbow" adj="2228,-66358,-22702" strokeweight="2.25pt"/>
            <v:roundrect id="_s1133" o:spid="_x0000_s1133" style="position:absolute;left:2782;top:9427;width:5014;height:115;v-text-anchor:middle" arcsize="10923f" o:dgmlayout="0" o:dgmnodekind="1" fillcolor="yellow" strokeweight="3pt">
              <v:textbox style="mso-next-textbox:#_s1133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806C7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Направления познавательного развития</w:t>
                    </w:r>
                  </w:p>
                  <w:p w:rsidR="00FB00E3" w:rsidRPr="00906EA6" w:rsidRDefault="00FB00E3" w:rsidP="000F367C">
                    <w:pPr>
                      <w:jc w:val="center"/>
                      <w:rPr>
                        <w:b/>
                        <w:sz w:val="26"/>
                      </w:rPr>
                    </w:pPr>
                  </w:p>
                </w:txbxContent>
              </v:textbox>
            </v:roundrect>
            <v:roundrect id="_s1134" o:spid="_x0000_s1134" style="position:absolute;left:1805;top:9821;width:1614;height:353;v-text-anchor:middle" arcsize="10923f" o:dgmlayout="0" o:dgmnodekind="0" fillcolor="#fabf8f" strokeweight="3pt">
              <v:textbox style="mso-next-textbox:#_s1134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Развитие сенсорной культуры</w:t>
                    </w:r>
                  </w:p>
                </w:txbxContent>
              </v:textbox>
            </v:roundrect>
            <v:roundrect id="_s1135" o:spid="_x0000_s1135" style="position:absolute;left:3688;top:9821;width:1614;height:353;v-text-anchor:middle" arcsize="10923f" o:dgmlayout="0" o:dgmnodekind="0" fillcolor="#fabf8f" strokeweight="3pt">
              <v:textbox style="mso-next-textbox:#_s1135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Iron" w:hAnsi="Times New Iron" w:cs="Times New Iro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Iron" w:hAnsi="Times New Iron" w:cs="Times New Iron"/>
                        <w:sz w:val="24"/>
                        <w:szCs w:val="24"/>
                      </w:rPr>
                      <w:t>Развитие познавательно-исследовательской деятельности</w:t>
                    </w:r>
                  </w:p>
                </w:txbxContent>
              </v:textbox>
            </v:roundrect>
            <v:roundrect id="_s1136" o:spid="_x0000_s1136" style="position:absolute;left:5571;top:9821;width:1450;height:353;v-text-anchor:middle" arcsize="10923f" o:dgmlayout="0" o:dgmnodekind="0" fillcolor="#fabf8f" strokeweight="3pt">
              <v:textbox style="mso-next-textbox:#_s1136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элементарных математических представлений</w:t>
                    </w:r>
                  </w:p>
                </w:txbxContent>
              </v:textbox>
            </v:roundrect>
            <v:roundrect id="_s1137" o:spid="_x0000_s1137" style="position:absolute;left:7290;top:9821;width:1484;height:353;v-text-anchor:middle" arcsize="10923f" o:dgmlayout="0" o:dgmnodekind="0" fillcolor="#fabf8f" strokeweight="3pt">
              <v:textbox style="mso-next-textbox:#_s1137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целостной картины мира,  расширение кругозора детей</w:t>
                    </w:r>
                  </w:p>
                </w:txbxContent>
              </v:textbox>
            </v:roundrect>
            <v:shape id="_x0000_s1138" type="#_x0000_t32" style="position:absolute;left:3353;top:9436;width:432;height:100;flip:x" o:connectortype="straight">
              <v:stroke endarrow="block"/>
            </v:shape>
            <w10:wrap type="none"/>
            <w10:anchorlock/>
          </v:group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0F367C" w:rsidRPr="00A77A63" w:rsidTr="009D63F7">
        <w:tc>
          <w:tcPr>
            <w:tcW w:w="9853" w:type="dxa"/>
            <w:gridSpan w:val="2"/>
            <w:shd w:val="clear" w:color="auto" w:fill="auto"/>
          </w:tcPr>
          <w:p w:rsidR="000F367C" w:rsidRPr="00571E90" w:rsidRDefault="000F367C" w:rsidP="00571E90">
            <w:pPr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7A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Формы работы по познавательному развитию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 xml:space="preserve">сюжетная игра 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беседа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рассматривание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проблемная ситуация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 xml:space="preserve">игра-эксперимент 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проектная деятельность</w:t>
            </w:r>
          </w:p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создание коллекции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конструирование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моделирование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исследовательская деятельность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экспериментирование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развивающие игры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ребусы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ситуативный разговор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просмотр фильмов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экскурсия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рассказ</w:t>
            </w:r>
          </w:p>
        </w:tc>
      </w:tr>
    </w:tbl>
    <w:p w:rsidR="000F367C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Pr="000A038C" w:rsidRDefault="000F367C" w:rsidP="00571E90">
      <w:pPr>
        <w:jc w:val="center"/>
        <w:rPr>
          <w:rFonts w:ascii="Times New Roman" w:hAnsi="Times New Roman"/>
          <w:b/>
          <w:sz w:val="28"/>
          <w:szCs w:val="28"/>
        </w:rPr>
      </w:pPr>
      <w:r w:rsidRPr="000A038C">
        <w:rPr>
          <w:rFonts w:ascii="Times New Roman" w:hAnsi="Times New Roman"/>
          <w:b/>
          <w:sz w:val="28"/>
          <w:szCs w:val="28"/>
        </w:rPr>
        <w:t>Формы работы по познавательному развитию в разных формах деятельности</w:t>
      </w: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87"/>
        <w:gridCol w:w="2588"/>
        <w:gridCol w:w="2588"/>
        <w:gridCol w:w="2090"/>
      </w:tblGrid>
      <w:tr w:rsidR="000F367C" w:rsidRPr="004602FF" w:rsidTr="006050AF">
        <w:trPr>
          <w:trHeight w:val="981"/>
        </w:trPr>
        <w:tc>
          <w:tcPr>
            <w:tcW w:w="2587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Режимные  моменты (утренний отрезок времени, прогулка, вечерний отрезок времени)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аблюдение;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гры-экспериментировани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835A0C"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упражнения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южетно-ролевая игра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обучающие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сследовательская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итуативный разговор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  педагогами с детьми</w:t>
            </w:r>
          </w:p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  <w:p w:rsidR="00571E90" w:rsidRPr="00835A0C" w:rsidRDefault="00571E90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835A0C">
              <w:rPr>
                <w:rFonts w:ascii="Times New Roman" w:hAnsi="Times New Roman"/>
                <w:sz w:val="24"/>
              </w:rPr>
              <w:t>анятие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наблюдение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рассказ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ознавательная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игротека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кспериментирование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ебусы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онкурсы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роблемно-поисковые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35A0C">
              <w:rPr>
                <w:rFonts w:ascii="Times New Roman" w:hAnsi="Times New Roman"/>
                <w:sz w:val="24"/>
              </w:rPr>
              <w:t>руд в уголке природы и на участке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и творческие задание изготовление поделок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сюжетно-ролевые</w:t>
            </w:r>
            <w:r w:rsidR="004F3F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 w:rsidR="004F3F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дидактические </w:t>
            </w:r>
            <w:r w:rsidRPr="00835A0C"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росмотр фильмов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835A0C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835A0C">
              <w:rPr>
                <w:rFonts w:ascii="Times New Roman" w:hAnsi="Times New Roman"/>
                <w:sz w:val="24"/>
              </w:rPr>
              <w:t>оделирование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бучающие и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 детей</w:t>
            </w: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14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14"/>
              </w:rPr>
            </w:pPr>
          </w:p>
          <w:p w:rsidR="00571E90" w:rsidRP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4"/>
              </w:rPr>
            </w:pPr>
          </w:p>
          <w:p w:rsidR="000F367C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 (дидактические, развивающие, подвижны</w:t>
            </w:r>
            <w:r>
              <w:rPr>
                <w:rFonts w:ascii="Times New Roman" w:hAnsi="Times New Roman"/>
                <w:sz w:val="24"/>
              </w:rPr>
              <w:t xml:space="preserve">е, </w:t>
            </w:r>
            <w:r w:rsidRPr="00835A0C">
              <w:rPr>
                <w:rFonts w:ascii="Times New Roman" w:hAnsi="Times New Roman"/>
                <w:sz w:val="24"/>
              </w:rPr>
              <w:t>со строительным матери</w:t>
            </w:r>
            <w:r>
              <w:rPr>
                <w:rFonts w:ascii="Times New Roman" w:hAnsi="Times New Roman"/>
                <w:sz w:val="24"/>
              </w:rPr>
              <w:t>алом,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сюжетно-ролевые</w:t>
            </w:r>
            <w:r w:rsidRPr="00835A0C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пыты и эксперименты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 иллюстраций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сследовательская </w:t>
            </w:r>
            <w:r w:rsidRPr="00375D26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2090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 с семьей</w:t>
            </w:r>
          </w:p>
          <w:p w:rsidR="000F367C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P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онсультации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нформационные листы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еминары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35A0C"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571E90">
      <w:pPr>
        <w:spacing w:after="0"/>
        <w:contextualSpacing/>
        <w:jc w:val="both"/>
        <w:rPr>
          <w:rFonts w:eastAsia="+mn-ea" w:cs="+mn-cs"/>
          <w:color w:val="FFFFFF"/>
          <w:sz w:val="24"/>
        </w:rPr>
      </w:pPr>
    </w:p>
    <w:p w:rsidR="006050AF" w:rsidRDefault="00571E90" w:rsidP="00571E9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0F367C" w:rsidRDefault="006050AF" w:rsidP="00571E9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</w:t>
      </w:r>
      <w:r w:rsidR="00571E90">
        <w:rPr>
          <w:rFonts w:ascii="Times New Roman" w:hAnsi="Times New Roman"/>
          <w:b/>
          <w:sz w:val="28"/>
          <w:szCs w:val="28"/>
        </w:rPr>
        <w:t xml:space="preserve"> </w:t>
      </w:r>
      <w:r w:rsidR="000F367C">
        <w:rPr>
          <w:rFonts w:ascii="Times New Roman" w:hAnsi="Times New Roman"/>
          <w:b/>
          <w:sz w:val="28"/>
          <w:szCs w:val="28"/>
        </w:rPr>
        <w:t>Задачи работы по развитию</w:t>
      </w:r>
      <w:r w:rsidR="000F367C" w:rsidRPr="002259A9">
        <w:rPr>
          <w:rFonts w:ascii="Times New Roman" w:hAnsi="Times New Roman"/>
          <w:b/>
          <w:sz w:val="28"/>
          <w:szCs w:val="28"/>
        </w:rPr>
        <w:t xml:space="preserve"> сенсорной культуры</w:t>
      </w:r>
    </w:p>
    <w:p w:rsidR="000F367C" w:rsidRDefault="000F367C" w:rsidP="00571E90">
      <w:pPr>
        <w:spacing w:after="0" w:line="240" w:lineRule="auto"/>
        <w:contextualSpacing/>
        <w:jc w:val="center"/>
        <w:rPr>
          <w:rFonts w:ascii="Times New Roman" w:eastAsia="+mn-ea" w:hAnsi="Times New Roman"/>
          <w:b/>
          <w:color w:val="FFFFFF"/>
          <w:sz w:val="28"/>
          <w:szCs w:val="28"/>
        </w:rPr>
      </w:pP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kern w:val="24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Зрение: </w:t>
      </w:r>
      <w:r w:rsidRPr="000541AF">
        <w:rPr>
          <w:rFonts w:ascii="Times New Roman" w:hAnsi="Times New Roman"/>
          <w:bCs/>
          <w:color w:val="000000"/>
          <w:kern w:val="24"/>
          <w:sz w:val="26"/>
          <w:szCs w:val="26"/>
        </w:rPr>
        <w:t>р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азвитие умения выделять цвет, форму, величину,</w:t>
      </w:r>
      <w:r w:rsidR="004F3F21" w:rsidRPr="000541AF">
        <w:rPr>
          <w:rFonts w:ascii="Times New Roman" w:hAnsi="Times New Roman"/>
          <w:color w:val="000000"/>
          <w:kern w:val="24"/>
          <w:sz w:val="26"/>
          <w:szCs w:val="26"/>
        </w:rPr>
        <w:t xml:space="preserve">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расположение предметов в пространстве, выделять характерные детали, красивые сочетание цветов и оттенков.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Слух: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воспринимать звучание различных музыкальных инструментов, родной речи (фонематический слух), звуков окружающей среды.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>Обоняние:</w:t>
      </w:r>
      <w:r w:rsidR="00571E90"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запахи.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Осязание: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осязаемые свойства предметов (теплый, холодный, пушистый, жесткий и т.д.).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Вкус: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вкус.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58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Сенсомоторные способности: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формирование умения обследовать предметы разной формы, развитие мелкой моторики руки, совершенствование координации рук и глаз, совершенствование глазомера.</w:t>
      </w:r>
    </w:p>
    <w:p w:rsidR="000F367C" w:rsidRPr="000541AF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6"/>
          <w:szCs w:val="26"/>
        </w:rPr>
      </w:pPr>
    </w:p>
    <w:p w:rsidR="000F367C" w:rsidRPr="009A1472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целост</w:t>
      </w:r>
      <w:r w:rsidRPr="009A1472">
        <w:rPr>
          <w:rFonts w:ascii="Times New Roman" w:hAnsi="Times New Roman"/>
          <w:b/>
          <w:sz w:val="28"/>
          <w:szCs w:val="28"/>
        </w:rPr>
        <w:t>ной картины мира:</w:t>
      </w:r>
    </w:p>
    <w:p w:rsidR="000F367C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A1472">
        <w:rPr>
          <w:rFonts w:ascii="Times New Roman" w:hAnsi="Times New Roman"/>
          <w:b/>
          <w:sz w:val="28"/>
          <w:szCs w:val="28"/>
        </w:rPr>
        <w:t xml:space="preserve"> ознакомление дошкольников с природой </w:t>
      </w:r>
    </w:p>
    <w:p w:rsidR="000F367C" w:rsidRDefault="000F367C" w:rsidP="00571E90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99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821"/>
        <w:gridCol w:w="2601"/>
      </w:tblGrid>
      <w:tr w:rsidR="000F367C" w:rsidRPr="006050AF" w:rsidTr="006050AF">
        <w:tc>
          <w:tcPr>
            <w:tcW w:w="9981" w:type="dxa"/>
            <w:gridSpan w:val="3"/>
          </w:tcPr>
          <w:p w:rsidR="000F367C" w:rsidRPr="006050AF" w:rsidRDefault="000F367C" w:rsidP="006050AF">
            <w:pPr>
              <w:ind w:left="426" w:hanging="142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6050A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</w:tr>
      <w:tr w:rsidR="000F367C" w:rsidRPr="006050AF" w:rsidTr="006050AF">
        <w:tc>
          <w:tcPr>
            <w:tcW w:w="9981" w:type="dxa"/>
            <w:gridSpan w:val="3"/>
          </w:tcPr>
          <w:p w:rsidR="000F367C" w:rsidRPr="006050AF" w:rsidRDefault="000F367C" w:rsidP="009D63F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AF">
              <w:rPr>
                <w:rFonts w:ascii="Times New Roman" w:hAnsi="Times New Roman"/>
                <w:b/>
                <w:i/>
                <w:sz w:val="28"/>
                <w:szCs w:val="28"/>
              </w:rPr>
              <w:t>Формы работы</w:t>
            </w:r>
          </w:p>
        </w:tc>
      </w:tr>
      <w:tr w:rsidR="000F367C" w:rsidRPr="006050AF" w:rsidTr="006050AF">
        <w:trPr>
          <w:trHeight w:val="712"/>
        </w:trPr>
        <w:tc>
          <w:tcPr>
            <w:tcW w:w="1559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Возрастная  группа</w:t>
            </w:r>
          </w:p>
        </w:tc>
        <w:tc>
          <w:tcPr>
            <w:tcW w:w="5821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</w:t>
            </w:r>
          </w:p>
        </w:tc>
        <w:tc>
          <w:tcPr>
            <w:tcW w:w="2601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</w:t>
            </w:r>
          </w:p>
        </w:tc>
      </w:tr>
      <w:tr w:rsidR="000F367C" w:rsidRPr="006050AF" w:rsidTr="006050AF">
        <w:trPr>
          <w:trHeight w:val="712"/>
        </w:trPr>
        <w:tc>
          <w:tcPr>
            <w:tcW w:w="1559" w:type="dxa"/>
          </w:tcPr>
          <w:p w:rsidR="000F367C" w:rsidRPr="006050AF" w:rsidRDefault="000F367C" w:rsidP="00571E90">
            <w:pPr>
              <w:spacing w:after="0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3-5 лет, </w:t>
            </w:r>
          </w:p>
          <w:p w:rsidR="000F367C" w:rsidRPr="006050AF" w:rsidRDefault="000F367C" w:rsidP="00571E90">
            <w:pPr>
              <w:spacing w:after="0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>младшая и средняя группы</w:t>
            </w:r>
          </w:p>
        </w:tc>
        <w:tc>
          <w:tcPr>
            <w:tcW w:w="582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Целевые прогулки.</w:t>
            </w:r>
          </w:p>
          <w:p w:rsidR="000F367C" w:rsidRPr="006050AF" w:rsidRDefault="000F367C" w:rsidP="00571E90">
            <w:pPr>
              <w:tabs>
                <w:tab w:val="left" w:pos="387"/>
              </w:tabs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Игра-экспериментирование.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Экскурсии.</w:t>
            </w:r>
          </w:p>
          <w:p w:rsidR="000F367C" w:rsidRPr="006050AF" w:rsidRDefault="000F367C" w:rsidP="00571E90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Ситуативный разговор.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Беседа.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Рассказ.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Игры с правилами.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Рассматривание. 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Игра-экспериментирование.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  <w:tr w:rsidR="000F367C" w:rsidRPr="006050AF" w:rsidTr="006050AF">
        <w:trPr>
          <w:trHeight w:val="5519"/>
        </w:trPr>
        <w:tc>
          <w:tcPr>
            <w:tcW w:w="1559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lastRenderedPageBreak/>
              <w:t>5</w:t>
            </w:r>
            <w:r w:rsidR="00571E90" w:rsidRPr="006050AF">
              <w:rPr>
                <w:rFonts w:ascii="Times New Roman" w:hAnsi="Times New Roman"/>
                <w:b/>
                <w:i/>
                <w:sz w:val="24"/>
              </w:rPr>
              <w:t>-6</w:t>
            </w: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 лет, 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старшая </w:t>
            </w:r>
          </w:p>
        </w:tc>
        <w:tc>
          <w:tcPr>
            <w:tcW w:w="582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Рассматривание, просмотр фильмов, слайдов.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Труд в уголке природы, огороде, цветнике.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Целевые прогулки.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Экологический акции.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Экспериментирование, опыты.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Моделирование.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Комплексные, интегрированные занятия.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Беседа.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Рассказ.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Создание коллекций, музейных экспозиций.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Проектная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Проблемные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Игры с правилами.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Моделирование.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Самостоятельная художественно-речевая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Деятельность в  уголке природы.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</w:tbl>
    <w:p w:rsidR="000F367C" w:rsidRDefault="000F367C" w:rsidP="00571E9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71E90" w:rsidRDefault="00571E90" w:rsidP="00571E9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8"/>
        <w:gridCol w:w="2847"/>
        <w:gridCol w:w="2847"/>
        <w:gridCol w:w="2847"/>
      </w:tblGrid>
      <w:tr w:rsidR="000F367C" w:rsidRPr="00101D3C" w:rsidTr="009D63F7">
        <w:tc>
          <w:tcPr>
            <w:tcW w:w="10089" w:type="dxa"/>
            <w:gridSpan w:val="4"/>
          </w:tcPr>
          <w:p w:rsidR="000F367C" w:rsidRDefault="000F367C" w:rsidP="00571E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</w:tr>
      <w:tr w:rsidR="000F367C" w:rsidRPr="00101D3C" w:rsidTr="009D63F7">
        <w:tc>
          <w:tcPr>
            <w:tcW w:w="10089" w:type="dxa"/>
            <w:gridSpan w:val="4"/>
          </w:tcPr>
          <w:p w:rsidR="000F367C" w:rsidRPr="00101D3C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0F367C" w:rsidRPr="004A67AF" w:rsidTr="009D63F7">
        <w:trPr>
          <w:trHeight w:val="712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Возрастная  группа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Режимные моменты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</w:t>
            </w:r>
          </w:p>
        </w:tc>
      </w:tr>
      <w:tr w:rsidR="000F367C" w:rsidRPr="004A67AF" w:rsidTr="009D63F7">
        <w:trPr>
          <w:trHeight w:val="1479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 xml:space="preserve">3-5 лет, </w:t>
            </w:r>
          </w:p>
          <w:p w:rsidR="000F367C" w:rsidRPr="00E22F45" w:rsidRDefault="000F367C" w:rsidP="00CA1A45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младшая и средняя группы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Простейшие опыты 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(ср. гр.)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0F367C" w:rsidRPr="004A67AF" w:rsidTr="009D63F7">
        <w:trPr>
          <w:trHeight w:val="2152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5-</w:t>
            </w:r>
            <w:r w:rsidR="00CA1A45" w:rsidRPr="00E22F45">
              <w:rPr>
                <w:rFonts w:ascii="Times New Roman" w:hAnsi="Times New Roman"/>
                <w:b/>
                <w:i/>
                <w:sz w:val="24"/>
              </w:rPr>
              <w:t>6</w:t>
            </w:r>
            <w:r w:rsidRPr="00E22F45">
              <w:rPr>
                <w:rFonts w:ascii="Times New Roman" w:hAnsi="Times New Roman"/>
                <w:b/>
                <w:i/>
                <w:sz w:val="24"/>
              </w:rPr>
              <w:t xml:space="preserve"> лет, </w:t>
            </w:r>
          </w:p>
          <w:p w:rsidR="000F367C" w:rsidRPr="00E22F45" w:rsidRDefault="000F367C" w:rsidP="00CA1A45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старшая групп</w:t>
            </w:r>
            <w:r w:rsidR="00CA1A45" w:rsidRPr="00E22F45">
              <w:rPr>
                <w:rFonts w:ascii="Times New Roman" w:hAnsi="Times New Roman"/>
                <w:b/>
                <w:i/>
                <w:sz w:val="24"/>
              </w:rPr>
              <w:t>а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Ребусы. 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0B724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ирования.</w:t>
            </w: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и эксперименты.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Интегрированная детская деятельность.</w:t>
            </w: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B74A05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3393">
        <w:pict>
          <v:group id="_x0000_s1099" editas="canvas" style="width:495.35pt;height:683.25pt;mso-position-horizontal-relative:char;mso-position-vertical-relative:line" coordorigin="2210,1261" coordsize="7402,10207">
            <o:lock v:ext="edit" aspectratio="t"/>
            <v:shape id="_x0000_s1100" type="#_x0000_t75" style="position:absolute;left:2210;top:1261;width:7402;height:10207" o:preferrelative="f" filled="t" fillcolor="#8db3e2">
              <v:fill o:detectmouseclick="t"/>
              <v:path o:extrusionok="t" o:connecttype="none"/>
              <o:lock v:ext="edit" text="t"/>
            </v:shape>
            <v:rect id="_x0000_s1101" style="position:absolute;left:3445;top:1479;width:5117;height:336">
              <v:textbox style="mso-next-textbox:#_x0000_s1101">
                <w:txbxContent>
                  <w:p w:rsidR="00FB00E3" w:rsidRPr="00D24109" w:rsidRDefault="00FB00E3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РАЗВИТИЕ ЭЛЕМЕНТАРНЫХ МАТЕМАТИЧЕСКИХ ПРЕДСТАВЛЕНИЙ</w:t>
                    </w:r>
                  </w:p>
                </w:txbxContent>
              </v:textbox>
            </v:rect>
            <v:rect id="_x0000_s1102" style="position:absolute;left:2566;top:1905;width:6948;height:594;flip:y">
              <v:textbox style="mso-next-textbox:#_x0000_s1102">
                <w:txbxContent>
                  <w:p w:rsidR="00FB00E3" w:rsidRPr="00D24109" w:rsidRDefault="00FB00E3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 xml:space="preserve">Цели: </w:t>
                    </w:r>
                    <w:r w:rsidRPr="00D24109">
                      <w:rPr>
                        <w:rFonts w:ascii="Times New Roman" w:hAnsi="Times New Roman"/>
                        <w:sz w:val="18"/>
                        <w:szCs w:val="18"/>
                      </w:rPr>
              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количественных отношений предметов и явлений окружающего мира</w:t>
                    </w:r>
                  </w:p>
                </w:txbxContent>
              </v:textbox>
            </v:rect>
            <v:rect id="_x0000_s1103" style="position:absolute;left:2367;top:3015;width:1180;height:493">
              <v:textbox style="mso-next-textbox:#_x0000_s1103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Количество и счет</w:t>
                    </w:r>
                  </w:p>
                </w:txbxContent>
              </v:textbox>
            </v:rect>
            <v:rect id="_x0000_s1104" style="position:absolute;left:4880;top:3701;width:3153;height:932">
              <v:textbox style="mso-next-textbox:#_x0000_s1104">
                <w:txbxContent>
                  <w:p w:rsidR="00FB00E3" w:rsidRPr="00BF2C9C" w:rsidRDefault="00FB00E3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преобразованиях (временные представления, представления об изменениях количества, об арифметических действиях)</w:t>
                    </w:r>
                  </w:p>
                </w:txbxContent>
              </v:textbox>
            </v:rect>
            <v:rect id="_x0000_s1105" style="position:absolute;left:3154;top:8249;width:1786;height:638">
              <v:textbox style="mso-next-textbox:#_x0000_s1105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Обучение в повседневных бытовых ситуациях</w:t>
                    </w:r>
                  </w:p>
                </w:txbxContent>
              </v:textbox>
            </v:rect>
            <v:rect id="_x0000_s1106" style="position:absolute;left:2669;top:10402;width:2508;height:879">
              <v:textbox style="mso-next-textbox:#_x0000_s1106">
                <w:txbxContent>
                  <w:p w:rsidR="00FB00E3" w:rsidRPr="00BF2C9C" w:rsidRDefault="00FB00E3" w:rsidP="008B1DA9">
                    <w:pPr>
                      <w:shd w:val="clear" w:color="auto" w:fill="E5B8B7"/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Занятие с четкими правилами, обязательное для всех, фиксированной продолжительности (на основе соглашения с детьми)</w:t>
                    </w:r>
                  </w:p>
                </w:txbxContent>
              </v:textbox>
            </v:rect>
            <v:rect id="_x0000_s1107" style="position:absolute;left:5620;top:9789;width:3528;height:422">
              <v:textbox style="mso-next-textbox:#_x0000_s1107">
                <w:txbxContent>
                  <w:p w:rsidR="00FB00E3" w:rsidRPr="00BF2C9C" w:rsidRDefault="00FB00E3" w:rsidP="000F367C">
                    <w:pPr>
                      <w:shd w:val="clear" w:color="auto" w:fill="E5B8B7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Самостоятельная деятельность в развивающей среде</w:t>
                    </w:r>
                  </w:p>
                </w:txbxContent>
              </v:textbox>
            </v:rect>
            <v:rect id="_x0000_s1108" style="position:absolute;left:2690;top:7528;width:6334;height:582">
              <v:textbox style="mso-next-textbox:#_x0000_s1108">
                <w:txbxContent>
                  <w:p w:rsidR="00FB00E3" w:rsidRPr="009728E3" w:rsidRDefault="00FB00E3" w:rsidP="000F367C">
                    <w:pPr>
                      <w:shd w:val="clear" w:color="auto" w:fill="E5B8B7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9728E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Формы работы по развитию элементарных математических представлений</w:t>
                    </w:r>
                  </w:p>
                </w:txbxContent>
              </v:textbox>
            </v:rect>
            <v:rect id="_x0000_s1109" style="position:absolute;left:3639;top:3015;width:945;height:493">
              <v:textbox style="mso-next-textbox:#_x0000_s1109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Величина </w:t>
                    </w:r>
                  </w:p>
                </w:txbxContent>
              </v:textbox>
            </v:rect>
            <v:rect id="_x0000_s1110" style="position:absolute;left:4659;top:3015;width:804;height:493">
              <v:textbox style="mso-next-textbox:#_x0000_s1110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Форма </w:t>
                    </w:r>
                  </w:p>
                </w:txbxContent>
              </v:textbox>
            </v:rect>
            <v:rect id="_x0000_s1111" style="position:absolute;left:5620;top:3015;width:1060;height:493">
              <v:textbox style="mso-next-textbox:#_x0000_s1111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Число и цифра</w:t>
                    </w:r>
                  </w:p>
                </w:txbxContent>
              </v:textbox>
            </v:rect>
            <v:rect id="_x0000_s1112" style="position:absolute;left:6779;top:3015;width:1145;height:493">
              <v:textbox style="mso-next-textbox:#_x0000_s1112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во времени</w:t>
                    </w:r>
                  </w:p>
                </w:txbxContent>
              </v:textbox>
            </v:rect>
            <v:rect id="_x0000_s1113" style="position:absolute;left:8112;top:3015;width:1301;height:559">
              <v:textbox style="mso-next-textbox:#_x0000_s1113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 пространстве</w:t>
                    </w:r>
                  </w:p>
                </w:txbxContent>
              </v:textbox>
            </v:rect>
            <v:rect id="_x0000_s1115" style="position:absolute;left:2421;top:3701;width:1218;height:863">
              <v:textbox style="mso-next-textbox:#_x0000_s1115">
                <w:txbxContent>
                  <w:p w:rsidR="00FB00E3" w:rsidRPr="00BF2C9C" w:rsidRDefault="00FB00E3" w:rsidP="008B1DA9">
                    <w:pPr>
                      <w:shd w:val="clear" w:color="auto" w:fill="00B0F0"/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Формировать геометрические представления </w:t>
                    </w:r>
                  </w:p>
                </w:txbxContent>
              </v:textbox>
            </v:rect>
            <v:rect id="_x0000_s1116" style="position:absolute;left:3745;top:3701;width:1053;height:932">
              <v:textbox style="mso-next-textbox:#_x0000_s1116">
                <w:txbxContent>
                  <w:p w:rsidR="00FB00E3" w:rsidRPr="00BF2C9C" w:rsidRDefault="00FB00E3" w:rsidP="008B1DA9">
                    <w:pPr>
                      <w:shd w:val="clear" w:color="auto" w:fill="00B0F0"/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числе</w:t>
                    </w:r>
                  </w:p>
                </w:txbxContent>
              </v:textbox>
            </v:rect>
            <v:rect id="_x0000_s1117" style="position:absolute;left:8211;top:3701;width:1033;height:863">
              <v:textbox style="mso-next-textbox:#_x0000_s1117">
                <w:txbxContent>
                  <w:p w:rsidR="00FB00E3" w:rsidRPr="00BF2C9C" w:rsidRDefault="00FB00E3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сенсорные возможности</w:t>
                    </w:r>
                  </w:p>
                </w:txbxContent>
              </v:textbox>
            </v:rect>
            <v:rect id="_x0000_s1118" style="position:absolute;left:2421;top:4833;width:1451;height:1535">
              <v:textbox style="mso-next-textbox:#_x0000_s1118">
                <w:txbxContent>
                  <w:p w:rsidR="00FB00E3" w:rsidRPr="00BF2C9C" w:rsidRDefault="00FB00E3" w:rsidP="008B1DA9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  <w:shd w:val="clear" w:color="auto" w:fill="00B0F0"/>
                      </w:rPr>
                      <w:t>Формировать навыки выражения количества через число (формирование навыков счета и измерения различных величин)</w:t>
                    </w:r>
                  </w:p>
                </w:txbxContent>
              </v:textbox>
            </v:rect>
            <v:rect id="_x0000_s1119" style="position:absolute;left:4144;top:5077;width:5167;height:1000">
              <v:textbox style="mso-next-textbox:#_x0000_s1119">
                <w:txbxContent>
                  <w:p w:rsidR="00FB00E3" w:rsidRPr="008B1DA9" w:rsidRDefault="00FB00E3" w:rsidP="000F367C">
                    <w:pPr>
                      <w:shd w:val="clear" w:color="auto" w:fill="00B0F0"/>
                      <w:jc w:val="center"/>
                      <w:rPr>
                        <w:sz w:val="20"/>
                        <w:szCs w:val="18"/>
                      </w:rPr>
                    </w:pPr>
                    <w:r w:rsidRPr="008B1DA9">
                      <w:rPr>
                        <w:sz w:val="20"/>
                        <w:szCs w:val="18"/>
                      </w:rPr>
                      <w:t>Развивать логическое мышление (формирование представлений о порядке и закономерности, об операции классификации и сериации, знакомство с элементами логики высказываний), навыки счета и измерения различных величин</w:t>
                    </w:r>
                  </w:p>
                </w:txbxContent>
              </v:textbox>
            </v:rect>
            <v:rect id="_x0000_s1120" style="position:absolute;left:2566;top:6570;width:6745;height:458">
              <v:textbox style="mso-next-textbox:#_x0000_s1120">
                <w:txbxContent>
                  <w:p w:rsidR="00FB00E3" w:rsidRPr="00BF2C9C" w:rsidRDefault="00FB00E3" w:rsidP="008B1DA9">
                    <w:pPr>
                      <w:shd w:val="clear" w:color="auto" w:fill="00B0F0"/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абстрактное воображение, образную память, ассоциативное мышление, мышление по аналогии –</w:t>
                    </w:r>
                  </w:p>
                  <w:p w:rsidR="00FB00E3" w:rsidRPr="00BF2C9C" w:rsidRDefault="00FB00E3" w:rsidP="008B1DA9">
                    <w:pPr>
                      <w:shd w:val="clear" w:color="auto" w:fill="00B0F0"/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 предпосылки творческого продуктивного мышления</w:t>
                    </w:r>
                  </w:p>
                </w:txbxContent>
              </v:textbox>
            </v:rect>
            <v:rect id="_x0000_s1121" style="position:absolute;left:3445;top:2499;width:5799;height:414">
              <v:textbox style="mso-next-textbox:#_x0000_s1121">
                <w:txbxContent>
                  <w:p w:rsidR="00FB00E3" w:rsidRPr="00BF2C9C" w:rsidRDefault="00FB00E3" w:rsidP="000F367C">
                    <w:pPr>
                      <w:shd w:val="clear" w:color="auto" w:fill="92D05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BF2C9C">
                      <w:rPr>
                        <w:b/>
                        <w:sz w:val="18"/>
                        <w:szCs w:val="18"/>
                      </w:rPr>
                      <w:t>Традиционные направления РЭМП в ДОУ</w:t>
                    </w:r>
                  </w:p>
                  <w:p w:rsidR="00FB00E3" w:rsidRPr="00BF2C9C" w:rsidRDefault="00FB00E3" w:rsidP="000F367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122" style="position:absolute;left:2690;top:8966;width:1383;height:617;flip:y">
              <v:textbox style="mso-next-textbox:#_x0000_s1122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Демонстрационные опыты</w:t>
                    </w:r>
                  </w:p>
                </w:txbxContent>
              </v:textbox>
            </v:rect>
            <v:rect id="_x0000_s1123" style="position:absolute;left:2669;top:9661;width:1915;height:550">
              <v:textbox style="mso-next-textbox:#_x0000_s1123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Сенсорные праздники на основе народного календаря</w:t>
                    </w:r>
                  </w:p>
                </w:txbxContent>
              </v:textbox>
            </v:rect>
            <v:rect id="_x0000_s1124" style="position:absolute;left:5066;top:8688;width:2676;height:917">
              <v:textbox style="mso-next-textbox:#_x0000_s1124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Театрализация с математическим содержанием – на этапе объяснения или повторения и закрепления</w:t>
                    </w:r>
                  </w:p>
                </w:txbxContent>
              </v:textbox>
            </v:rect>
            <v:rect id="_x0000_s1125" style="position:absolute;left:7829;top:8576;width:1319;height:1029">
              <v:textbox style="mso-next-textbox:#_x0000_s1125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Коллективное занятие при условии свободы участия в нем</w:t>
                    </w:r>
                  </w:p>
                </w:txbxContent>
              </v:textbox>
            </v:rect>
            <v:rect id="_x0000_s1126" style="position:absolute;left:5328;top:10659;width:3832;height:622">
              <v:textbox style="mso-next-textbox:#_x0000_s1126">
                <w:txbxContent>
                  <w:p w:rsidR="00FB00E3" w:rsidRPr="00BF2C9C" w:rsidRDefault="00FB00E3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Свободные беседы гуманитарной направленности по истории математики, о прикладных аспектах математики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B1DA9" w:rsidRDefault="008B1DA9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4F3F21" w:rsidRDefault="000F367C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0F367C" w:rsidRDefault="00C73393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C73393">
        <w:pict>
          <v:group id="_x0000_s1068" editas="canvas" style="width:490.45pt;height:699.45pt;mso-position-horizontal-relative:char;mso-position-vertical-relative:line" coordorigin="6626,2035" coordsize="4905,6995">
            <o:lock v:ext="edit" aspectratio="t"/>
            <v:shape id="_x0000_s1069" type="#_x0000_t75" style="position:absolute;left:6626;top:2035;width:4905;height:6995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70" type="#_x0000_t109" style="position:absolute;left:7015;top:2259;width:4016;height:476" fillcolor="aqua">
              <v:textbox style="mso-next-textbox:#_x0000_s1070">
                <w:txbxContent>
                  <w:p w:rsidR="00FB00E3" w:rsidRPr="00A30227" w:rsidRDefault="00FB00E3" w:rsidP="000F367C">
                    <w:pPr>
                      <w:shd w:val="clear" w:color="auto" w:fill="FFFFFF" w:themeFill="background1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30227">
                      <w:rPr>
                        <w:rFonts w:ascii="Times New Roman" w:hAnsi="Times New Roman"/>
                        <w:sz w:val="24"/>
                        <w:szCs w:val="24"/>
                      </w:rPr>
                      <w:t>Цель: формирование устной речи и навыков речевого общения с окружающими на основе овладения литературным языком своего народа</w:t>
                    </w:r>
                  </w:p>
                </w:txbxContent>
              </v:textbox>
            </v:shape>
            <v:shape id="_x0000_s1071" type="#_x0000_t109" style="position:absolute;left:7363;top:2971;width:3069;height:270" fillcolor="#f9c">
              <v:textbox style="mso-next-textbox:#_x0000_s1071">
                <w:txbxContent>
                  <w:p w:rsidR="00FB00E3" w:rsidRPr="00A30227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A30227">
                      <w:rPr>
                        <w:rFonts w:ascii="Times New Roman" w:hAnsi="Times New Roman"/>
                        <w:b/>
                        <w:sz w:val="24"/>
                      </w:rPr>
                      <w:t>Задачи речевого развития</w:t>
                    </w:r>
                  </w:p>
                </w:txbxContent>
              </v:textbox>
            </v:shape>
            <v:shape id="_x0000_s1072" type="#_x0000_t109" style="position:absolute;left:6696;top:6818;width:1183;height:1634" fillcolor="#fc9">
              <v:textbox style="mso-next-textbox:#_x0000_s1072">
                <w:txbxContent>
                  <w:p w:rsidR="00FB00E3" w:rsidRPr="000145C3" w:rsidRDefault="00FB00E3" w:rsidP="000F367C">
                    <w:pPr>
                      <w:rPr>
                        <w:b/>
                      </w:rPr>
                    </w:pPr>
                    <w:r w:rsidRPr="000145C3">
                      <w:rPr>
                        <w:b/>
                      </w:rPr>
                      <w:t>3. формирование грамматического строя речи:</w:t>
                    </w:r>
                  </w:p>
                  <w:p w:rsidR="00FB00E3" w:rsidRDefault="00FB00E3" w:rsidP="000F367C">
                    <w:r>
                      <w:t>- Морфология (изменение слова по родам, числам, падежам)</w:t>
                    </w:r>
                  </w:p>
                  <w:p w:rsidR="00FB00E3" w:rsidRDefault="00FB00E3" w:rsidP="000F367C">
                    <w:r>
                      <w:t>- Синтаксис (освоение различных типов словосочетаний и предложений).</w:t>
                    </w:r>
                  </w:p>
                  <w:p w:rsidR="00FB00E3" w:rsidRDefault="00FB00E3" w:rsidP="000F367C">
                    <w:r>
                      <w:t>- Словообразование.</w:t>
                    </w:r>
                  </w:p>
                </w:txbxContent>
              </v:textbox>
            </v:shape>
            <v:shape id="_x0000_s1073" type="#_x0000_t109" style="position:absolute;left:8658;top:3514;width:1503;height:369" fillcolor="#f9c">
              <v:textbox style="mso-next-textbox:#_x0000_s1073">
                <w:txbxContent>
                  <w:p w:rsidR="00FB00E3" w:rsidRDefault="00FB00E3" w:rsidP="000F367C">
                    <w:pPr>
                      <w:jc w:val="center"/>
                    </w:pPr>
                    <w:r>
                      <w:t>Овладение речью как средством общения</w:t>
                    </w:r>
                  </w:p>
                </w:txbxContent>
              </v:textbox>
            </v:shape>
            <v:shape id="_x0000_s1074" type="#_x0000_t109" style="position:absolute;left:6691;top:4846;width:1535;height:720" fillcolor="#f9c">
              <v:textbox style="mso-next-textbox:#_x0000_s1074">
                <w:txbxContent>
                  <w:p w:rsidR="00FB00E3" w:rsidRDefault="00FB00E3" w:rsidP="000F367C">
                    <w:r>
                      <w:t>Знакомство с книжной культурой, детской литературой, понимание на слух текстов различных жанров детской литературы</w:t>
                    </w:r>
                  </w:p>
                </w:txbxContent>
              </v:textbox>
            </v:shape>
            <v:shape id="_x0000_s1075" type="#_x0000_t109" style="position:absolute;left:10495;top:3810;width:739;height:450" fillcolor="#f9c">
              <v:textbox style="mso-next-textbox:#_x0000_s1075">
                <w:txbxContent>
                  <w:p w:rsidR="00FB00E3" w:rsidRDefault="00FB00E3" w:rsidP="000F367C">
                    <w:pPr>
                      <w:spacing w:after="0" w:line="240" w:lineRule="auto"/>
                      <w:jc w:val="center"/>
                    </w:pPr>
                    <w:r>
                      <w:t>Развитие речевого творчества</w:t>
                    </w:r>
                  </w:p>
                </w:txbxContent>
              </v:textbox>
            </v:shape>
            <v:shape id="_x0000_s1076" type="#_x0000_t109" style="position:absolute;left:8313;top:4014;width:2070;height:450" fillcolor="#f9c">
              <v:textbox style="mso-next-textbox:#_x0000_s1076">
                <w:txbxContent>
                  <w:p w:rsidR="00FB00E3" w:rsidRDefault="00FB00E3" w:rsidP="000F367C">
                    <w:pPr>
                      <w:spacing w:after="0" w:line="240" w:lineRule="auto"/>
                      <w:jc w:val="center"/>
                    </w:pPr>
                    <w:r>
                      <w:t>Развитие связной грамматически правильной диалогической и монологической речи</w:t>
                    </w:r>
                  </w:p>
                </w:txbxContent>
              </v:textbox>
            </v:shape>
            <v:shape id="_x0000_s1077" type="#_x0000_t109" style="position:absolute;left:7532;top:3384;width:694;height:980" fillcolor="#f9c">
              <v:textbox style="mso-next-textbox:#_x0000_s1077">
                <w:txbxContent>
                  <w:p w:rsidR="00FB00E3" w:rsidRDefault="00FB00E3" w:rsidP="000F367C">
                    <w:pPr>
                      <w:jc w:val="center"/>
                    </w:pPr>
                    <w:r>
                      <w:t>Развитие звуковой и интонационной культуры речи</w:t>
                    </w:r>
                  </w:p>
                </w:txbxContent>
              </v:textbox>
            </v:shape>
            <v:shape id="_x0000_s1078" type="#_x0000_t109" style="position:absolute;left:6741;top:3636;width:757;height:450" fillcolor="#f9c">
              <v:textbox style="mso-next-textbox:#_x0000_s1078">
                <w:txbxContent>
                  <w:p w:rsidR="00FB00E3" w:rsidRDefault="00FB00E3" w:rsidP="000F367C">
                    <w:pPr>
                      <w:spacing w:after="0" w:line="240" w:lineRule="auto"/>
                      <w:jc w:val="center"/>
                    </w:pPr>
                    <w:r>
                      <w:t>Обогащение активного словаря</w:t>
                    </w:r>
                  </w:p>
                </w:txbxContent>
              </v:textbox>
            </v:shape>
            <v:shape id="_x0000_s1079" type="#_x0000_t109" style="position:absolute;left:8313;top:4846;width:2864;height:388" fillcolor="#f9c">
              <v:textbox style="mso-next-textbox:#_x0000_s1079">
                <w:txbxContent>
                  <w:p w:rsidR="00FB00E3" w:rsidRDefault="00FB00E3" w:rsidP="000F367C">
                    <w:r>
                      <w:t>Формирование звуковой аналитико-синтетической активности как предпосылки обучения грамоте</w:t>
                    </w:r>
                  </w:p>
                </w:txbxContent>
              </v:textbox>
            </v:shape>
            <v:shape id="_x0000_s1080" type="#_x0000_t109" style="position:absolute;left:7448;top:5791;width:3285;height:270" fillcolor="#fc9">
              <v:textbox style="mso-next-textbox:#_x0000_s1080">
                <w:txbxContent>
                  <w:p w:rsidR="00FB00E3" w:rsidRPr="009F2911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9F2911">
                      <w:rPr>
                        <w:b/>
                        <w:sz w:val="24"/>
                      </w:rPr>
                      <w:t>Основные направления работы</w:t>
                    </w:r>
                  </w:p>
                </w:txbxContent>
              </v:textbox>
            </v:shape>
            <v:shape id="_x0000_s1081" type="#_x0000_t109" style="position:absolute;left:10211;top:6255;width:1260;height:758" fillcolor="#fc9">
              <v:textbox style="mso-next-textbox:#_x0000_s1081">
                <w:txbxContent>
                  <w:p w:rsidR="00FB00E3" w:rsidRDefault="00FB00E3" w:rsidP="000F367C">
                    <w:r w:rsidRPr="0007688A">
                      <w:rPr>
                        <w:b/>
                      </w:rPr>
                      <w:t>2. Воспитание звуковой культуры речи</w:t>
                    </w:r>
                    <w:r>
                      <w:t xml:space="preserve"> – развитие восприятия звуков родной речи и произношения</w:t>
                    </w:r>
                  </w:p>
                </w:txbxContent>
              </v:textbox>
            </v:shape>
            <v:shape id="_x0000_s1082" type="#_x0000_t109" style="position:absolute;left:8018;top:6336;width:1910;height:840" fillcolor="#fc9">
              <v:textbox style="mso-next-textbox:#_x0000_s1082">
                <w:txbxContent>
                  <w:p w:rsidR="00FB00E3" w:rsidRPr="0007688A" w:rsidRDefault="00FB00E3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 xml:space="preserve">1. Развитие словаря: </w:t>
                    </w:r>
                  </w:p>
                  <w:p w:rsidR="00FB00E3" w:rsidRDefault="00FB00E3" w:rsidP="000F367C">
                    <w:r>
                      <w:t>освоение значений слов и их уместное употребление в соответствии с контекстом высказывания, с ситуацией, в которой происходит общение</w:t>
                    </w:r>
                  </w:p>
                </w:txbxContent>
              </v:textbox>
            </v:shape>
            <v:shape id="_x0000_s1083" type="#_x0000_t109" style="position:absolute;left:8056;top:7325;width:939;height:1199" fillcolor="#fc9">
              <v:textbox style="mso-next-textbox:#_x0000_s1083">
                <w:txbxContent>
                  <w:p w:rsidR="00FB00E3" w:rsidRPr="0007688A" w:rsidRDefault="00FB00E3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4. Развитие связной речи:</w:t>
                    </w:r>
                  </w:p>
                  <w:p w:rsidR="00FB00E3" w:rsidRDefault="00FB00E3" w:rsidP="000F367C">
                    <w:r>
                      <w:t>- диалогическая (разговорная речь);</w:t>
                    </w:r>
                  </w:p>
                  <w:p w:rsidR="00FB00E3" w:rsidRDefault="00FB00E3" w:rsidP="000F367C">
                    <w:r>
                      <w:t>- монологическая речь (рассказывание)</w:t>
                    </w:r>
                  </w:p>
                </w:txbxContent>
              </v:textbox>
            </v:shape>
            <v:shape id="_x0000_s1084" type="#_x0000_t109" style="position:absolute;left:9082;top:7374;width:1080;height:712" fillcolor="#fc9">
              <v:textbox style="mso-next-textbox:#_x0000_s1084">
                <w:txbxContent>
                  <w:p w:rsidR="00FB00E3" w:rsidRPr="0007688A" w:rsidRDefault="00FB00E3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5. Воспитание любви и интереса к художественному слову</w:t>
                    </w:r>
                  </w:p>
                </w:txbxContent>
              </v:textbox>
            </v:shape>
            <v:shape id="_x0000_s1085" type="#_x0000_t109" style="position:absolute;left:10432;top:7374;width:1039;height:1431" fillcolor="#fc9">
              <v:textbox style="mso-next-textbox:#_x0000_s1085">
                <w:txbxContent>
                  <w:p w:rsidR="00FB00E3" w:rsidRDefault="00FB00E3" w:rsidP="000F367C">
                    <w:r w:rsidRPr="0007688A">
                      <w:rPr>
                        <w:b/>
                      </w:rPr>
                      <w:t>6. Формирование элементарного осознания явлений языка и речи</w:t>
                    </w:r>
                    <w:r>
                      <w:t xml:space="preserve"> (различение звука и слова, нахождение места звука в слове)</w:t>
                    </w:r>
                  </w:p>
                </w:txbxContent>
              </v:textbox>
            </v:shape>
            <v:shape id="_x0000_s1086" type="#_x0000_t32" style="position:absolute;left:7673;top:6061;width:1418;height:757;flip:x" o:connectortype="straight">
              <v:stroke endarrow="block"/>
            </v:shape>
            <v:shape id="_x0000_s1087" type="#_x0000_t32" style="position:absolute;left:9091;top:6040;width:286;height:296" o:connectortype="straight">
              <v:stroke endarrow="block"/>
            </v:shape>
            <v:shape id="_x0000_s1088" type="#_x0000_t32" style="position:absolute;left:8712;top:6061;width:379;height:1264;flip:x" o:connectortype="straight">
              <v:stroke endarrow="block"/>
            </v:shape>
            <v:shape id="_x0000_s1089" type="#_x0000_t32" style="position:absolute;left:9091;top:6061;width:531;height:1313" o:connectortype="straight">
              <v:stroke endarrow="block"/>
            </v:shape>
            <v:shape id="_x0000_s1090" type="#_x0000_t32" style="position:absolute;left:9652;top:6061;width:1189;height:194" o:connectortype="straight">
              <v:stroke endarrow="block"/>
            </v:shape>
            <v:shape id="_x0000_s1091" type="#_x0000_t32" style="position:absolute;left:9652;top:6061;width:1299;height:1313" o:connectortype="straight">
              <v:stroke endarrow="block"/>
            </v:shape>
            <v:shape id="_x0000_s1092" type="#_x0000_t32" style="position:absolute;left:7178;top:3241;width:1480;height:395;flip:x" o:connectortype="straight">
              <v:stroke endarrow="block"/>
            </v:shape>
            <v:shape id="_x0000_s1093" type="#_x0000_t32" style="position:absolute;left:7879;top:3241;width:779;height:143;flip:x" o:connectortype="straight">
              <v:stroke endarrow="block"/>
            </v:shape>
            <v:shape id="_x0000_s1094" type="#_x0000_t32" style="position:absolute;left:7459;top:3241;width:1199;height:1605;flip:x" o:connectortype="straight">
              <v:stroke endarrow="block"/>
            </v:shape>
            <v:shape id="_x0000_s1095" type="#_x0000_t32" style="position:absolute;left:8657;top:3241;width:753;height:273" o:connectortype="straight">
              <v:stroke endarrow="block"/>
            </v:shape>
            <v:shape id="_x0000_s1096" type="#_x0000_t32" style="position:absolute;left:8662;top:3241;width:686;height:773" o:connectortype="straight">
              <v:stroke endarrow="block"/>
            </v:shape>
            <v:shape id="_x0000_s1097" type="#_x0000_t32" style="position:absolute;left:9731;top:3241;width:652;height:1605;flip:x" o:connectortype="straight">
              <v:stroke endarrow="block"/>
            </v:shape>
            <v:shape id="_x0000_s1098" type="#_x0000_t32" style="position:absolute;left:10383;top:3241;width:282;height:569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C73393">
        <w:rPr>
          <w:noProof/>
        </w:rPr>
        <w:pict>
          <v:group id="_x0000_s1171" editas="canvas" style="position:absolute;margin-left:0;margin-top:0;width:485.35pt;height:566pt;z-index:251633664;mso-position-horizontal-relative:char;mso-position-vertical-relative:line" coordorigin="6236,1378" coordsize="4853,5660">
            <o:lock v:ext="edit" aspectratio="t"/>
            <v:shape id="_x0000_s1172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173" type="#_x0000_t109" style="position:absolute;left:6825;top:1648;width:3510;height:270" fillcolor="#cfc">
              <v:textbox style="mso-next-textbox:#_x0000_s1173">
                <w:txbxContent>
                  <w:p w:rsidR="00FB00E3" w:rsidRPr="0015161D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174" type="#_x0000_t109" style="position:absolute;left:6486;top:2175;width:1340;height:438" fillcolor="#cfc">
              <v:textbox style="mso-next-textbox:#_x0000_s1174">
                <w:txbxContent>
                  <w:p w:rsidR="00FB00E3" w:rsidRDefault="00FB00E3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175" type="#_x0000_t109" style="position:absolute;left:8362;top:5997;width:2658;height:1041" fillcolor="#9cf">
              <v:textbox style="mso-next-textbox:#_x0000_s1175">
                <w:txbxContent>
                  <w:p w:rsidR="00FB00E3" w:rsidRPr="0015161D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Игровые</w:t>
                    </w:r>
                  </w:p>
                  <w:p w:rsidR="00FB00E3" w:rsidRDefault="00FB00E3" w:rsidP="00FE186A">
                    <w:pPr>
                      <w:spacing w:after="0" w:line="240" w:lineRule="auto"/>
                    </w:pPr>
                    <w:r w:rsidRPr="0015161D">
                      <w:rPr>
                        <w:rFonts w:ascii="Times New Roman" w:hAnsi="Times New Roman"/>
                      </w:rP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</w:t>
                    </w:r>
                    <w:r>
                      <w:t>, ролевые обучающие игры, дидактические игры</w:t>
                    </w:r>
                  </w:p>
                </w:txbxContent>
              </v:textbox>
            </v:shape>
            <v:shape id="_x0000_s1176" type="#_x0000_t109" style="position:absolute;left:7102;top:3471;width:3420;height:270" fillcolor="#ff9">
              <v:textbox style="mso-next-textbox:#_x0000_s1176">
                <w:txbxContent>
                  <w:p w:rsidR="00FB00E3" w:rsidRPr="0015161D" w:rsidRDefault="00FB00E3" w:rsidP="000F367C">
                    <w:pPr>
                      <w:jc w:val="center"/>
                      <w:rPr>
                        <w:rFonts w:ascii="Times New Iron" w:hAnsi="Times New Iron" w:cs="Times New Iron"/>
                        <w:b/>
                        <w:sz w:val="24"/>
                      </w:rPr>
                    </w:pPr>
                    <w:r w:rsidRPr="0015161D">
                      <w:rPr>
                        <w:rFonts w:ascii="Times New Iron" w:hAnsi="Times New Iron" w:cs="Times New Iron"/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177" type="#_x0000_t109" style="position:absolute;left:7112;top:5268;width:2893;height:582" fillcolor="#9cf">
              <v:textbox style="mso-next-textbox:#_x0000_s1177">
                <w:txbxContent>
                  <w:p w:rsidR="00FB00E3" w:rsidRPr="0015161D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Словесные</w:t>
                    </w:r>
                  </w:p>
                  <w:p w:rsidR="00FB00E3" w:rsidRPr="0015161D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15161D">
                      <w:rPr>
                        <w:rFonts w:ascii="Times New Roman" w:hAnsi="Times New Roman"/>
                      </w:rP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178" type="#_x0000_t109" style="position:absolute;left:6605;top:5997;width:1454;height:1041" fillcolor="#9cf">
              <v:textbox style="mso-next-textbox:#_x0000_s1178">
                <w:txbxContent>
                  <w:p w:rsidR="00FB00E3" w:rsidRPr="0015161D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Наглядные</w:t>
                    </w:r>
                  </w:p>
                  <w:p w:rsidR="00FB00E3" w:rsidRDefault="00FB00E3" w:rsidP="00FE186A">
                    <w:pPr>
                      <w:spacing w:after="0" w:line="240" w:lineRule="auto"/>
                    </w:pPr>
                    <w:r w:rsidRPr="0015161D">
                      <w:rPr>
                        <w:rFonts w:ascii="Times New Roman" w:hAnsi="Times New Roman"/>
                      </w:rPr>
                      <w:t>Показ иллюстративного материала, показ положения органов артикуляции при обучении правильному</w:t>
                    </w:r>
                    <w:r>
                      <w:t xml:space="preserve"> звукопроизношению</w:t>
                    </w:r>
                  </w:p>
                </w:txbxContent>
              </v:textbox>
            </v:shape>
            <v:shape id="_x0000_s1179" type="#_x0000_t109" style="position:absolute;left:8001;top:2169;width:1158;height:444" fillcolor="#cfc">
              <v:textbox style="mso-next-textbox:#_x0000_s1179">
                <w:txbxContent>
                  <w:p w:rsidR="00FB00E3" w:rsidRDefault="00FB00E3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180" type="#_x0000_t109" style="position:absolute;left:9516;top:2050;width:1327;height:563" fillcolor="#cfc">
              <v:textbox style="mso-next-textbox:#_x0000_s1180">
                <w:txbxContent>
                  <w:p w:rsidR="00FB00E3" w:rsidRDefault="00FB00E3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181" type="#_x0000_t109" style="position:absolute;left:6652;top:2782;width:1356;height:507" fillcolor="#cfc">
              <v:textbox style="mso-next-textbox:#_x0000_s1181">
                <w:txbxContent>
                  <w:p w:rsidR="00FB00E3" w:rsidRDefault="00FB00E3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182" type="#_x0000_t109" style="position:absolute;left:8439;top:2695;width:1273;height:657" fillcolor="#cfc">
              <v:textbox style="mso-next-textbox:#_x0000_s1182">
                <w:txbxContent>
                  <w:p w:rsidR="00FB00E3" w:rsidRDefault="00FB00E3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183" type="#_x0000_t109" style="position:absolute;left:9985;top:2663;width:858;height:720" fillcolor="#cfc">
              <v:textbox style="mso-next-textbox:#_x0000_s1183">
                <w:txbxContent>
                  <w:p w:rsidR="00FB00E3" w:rsidRDefault="00FB00E3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184" type="#_x0000_t109" style="position:absolute;left:8846;top:3856;width:1616;height:275" fillcolor="#ff9">
              <v:textbox style="mso-next-textbox:#_x0000_s1184">
                <w:txbxContent>
                  <w:p w:rsidR="00FB00E3" w:rsidRDefault="00FB00E3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185" type="#_x0000_t109" style="position:absolute;left:7262;top:3856;width:1296;height:360" fillcolor="#ff9">
              <v:textbox style="mso-next-textbox:#_x0000_s1185">
                <w:txbxContent>
                  <w:p w:rsidR="00FB00E3" w:rsidRDefault="00FB00E3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186" type="#_x0000_t109" style="position:absolute;left:6329;top:4009;width:726;height:686" fillcolor="#ff9">
              <v:textbox style="mso-next-textbox:#_x0000_s1186">
                <w:txbxContent>
                  <w:p w:rsidR="00FB00E3" w:rsidRDefault="00FB00E3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187" type="#_x0000_t109" style="position:absolute;left:7191;top:4291;width:991;height:360" fillcolor="#ff9">
              <v:textbox style="mso-next-textbox:#_x0000_s1187">
                <w:txbxContent>
                  <w:p w:rsidR="00FB00E3" w:rsidRDefault="00FB00E3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188" type="#_x0000_t109" style="position:absolute;left:8362;top:4291;width:1350;height:360" fillcolor="#ff9">
              <v:textbox style="mso-next-textbox:#_x0000_s1188">
                <w:txbxContent>
                  <w:p w:rsidR="00FB00E3" w:rsidRDefault="00FB00E3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189" type="#_x0000_t109" style="position:absolute;left:9886;top:4216;width:1083;height:435" fillcolor="#ff9">
              <v:textbox style="mso-next-textbox:#_x0000_s1189">
                <w:txbxContent>
                  <w:p w:rsidR="00FB00E3" w:rsidRDefault="00FB00E3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190" type="#_x0000_t109" style="position:absolute;left:7004;top:4829;width:3331;height:270" fillcolor="#9cf">
              <v:textbox style="mso-next-textbox:#_x0000_s1190">
                <w:txbxContent>
                  <w:p w:rsidR="00FB00E3" w:rsidRPr="0015161D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191" type="#_x0000_t32" style="position:absolute;left:7494;top:1918;width:1086;height:194;flip:x" o:connectortype="straight">
              <v:stroke endarrow="block"/>
            </v:shape>
            <v:shape id="_x0000_s1192" type="#_x0000_t32" style="position:absolute;left:7330;top:1918;width:1199;height:864;flip:x" o:connectortype="straight">
              <v:stroke endarrow="block"/>
            </v:shape>
            <v:shape id="_x0000_s1193" type="#_x0000_t32" style="position:absolute;left:8580;top:1918;width:514;height:777" o:connectortype="straight">
              <v:stroke endarrow="block"/>
            </v:shape>
            <v:shape id="_x0000_s1194" type="#_x0000_t32" style="position:absolute;left:8559;top:1918;width:1;height:251" o:connectortype="straight">
              <v:stroke endarrow="block"/>
            </v:shape>
            <v:shape id="_x0000_s1195" type="#_x0000_t32" style="position:absolute;left:10042;top:1783;width:293;height:223;flip:x" o:connectortype="straight">
              <v:stroke endarrow="block"/>
            </v:shape>
            <v:shape id="_x0000_s1196" type="#_x0000_t32" style="position:absolute;left:10180;top:1783;width:155;height:830;flip:x" o:connectortype="straight">
              <v:stroke endarrow="block"/>
            </v:shape>
            <v:shape id="_x0000_s1197" type="#_x0000_t32" style="position:absolute;left:7112;top:3741;width:1700;height:268;flip:x" o:connectortype="straight">
              <v:stroke endarrow="block"/>
            </v:shape>
            <v:shape id="_x0000_s1198" type="#_x0000_t32" style="position:absolute;left:7910;top:3741;width:902;height:115;flip:x" o:connectortype="straight">
              <v:stroke endarrow="block"/>
            </v:shape>
            <v:shape id="_x0000_s1199" type="#_x0000_t32" style="position:absolute;left:7686;top:3741;width:1126;height:550;flip:x" o:connectortype="straight">
              <v:stroke endarrow="block"/>
            </v:shape>
            <v:shape id="_x0000_s1200" type="#_x0000_t32" style="position:absolute;left:8812;top:3741;width:225;height:550" o:connectortype="straight">
              <v:stroke endarrow="block"/>
            </v:shape>
            <v:shape id="_x0000_s1201" type="#_x0000_t32" style="position:absolute;left:8812;top:3741;width:842;height:115" o:connectortype="straight">
              <v:stroke endarrow="block"/>
            </v:shape>
            <v:shape id="_x0000_s1202" type="#_x0000_t32" style="position:absolute;left:8812;top:3741;width:1616;height:475" o:connectortype="straight">
              <v:stroke endarrow="block"/>
            </v:shape>
            <v:shape id="_x0000_s1203" type="#_x0000_t32" style="position:absolute;left:8559;top:5099;width:111;height:169;flip:x" o:connectortype="straight">
              <v:stroke endarrow="block"/>
            </v:shape>
            <v:shape id="_x0000_s1204" type="#_x0000_t32" style="position:absolute;left:7332;top:5099;width:1338;height:898;flip:x" o:connectortype="straight">
              <v:stroke endarrow="block"/>
            </v:shape>
            <v:shape id="_x0000_s1205" type="#_x0000_t32" style="position:absolute;left:8670;top:5099;width:1021;height:898" o:connectortype="straight">
              <v:stroke endarrow="block"/>
            </v:shape>
          </v:group>
        </w:pict>
      </w:r>
      <w:r w:rsidRPr="00C73393">
        <w:pict>
          <v:group id="_x0000_s1033" editas="canvas" style="width:485.35pt;height:566pt;mso-position-horizontal-relative:char;mso-position-vertical-relative:line" coordorigin="6236,1378" coordsize="4853,5660">
            <o:lock v:ext="edit" aspectratio="t"/>
            <v:shape id="_x0000_s1034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035" type="#_x0000_t109" style="position:absolute;left:6825;top:1648;width:3510;height:270" fillcolor="#cfc">
              <v:textbox style="mso-next-textbox:#_x0000_s1035">
                <w:txbxContent>
                  <w:p w:rsidR="00FB00E3" w:rsidRPr="001829A7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829A7">
                      <w:rPr>
                        <w:b/>
                        <w:sz w:val="24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036" type="#_x0000_t109" style="position:absolute;left:6486;top:2175;width:1340;height:438" fillcolor="#cfc">
              <v:textbox style="mso-next-textbox:#_x0000_s1036">
                <w:txbxContent>
                  <w:p w:rsidR="00FB00E3" w:rsidRDefault="00FB00E3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037" type="#_x0000_t109" style="position:absolute;left:8362;top:5997;width:2658;height:917" fillcolor="#9cf">
              <v:textbox style="mso-next-textbox:#_x0000_s1037">
                <w:txbxContent>
                  <w:p w:rsidR="00FB00E3" w:rsidRPr="006E1B62" w:rsidRDefault="00FB00E3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Игровые</w:t>
                    </w:r>
                  </w:p>
                  <w:p w:rsidR="00FB00E3" w:rsidRDefault="00FB00E3" w:rsidP="000F367C">
                    <w: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        </w:r>
                  </w:p>
                  <w:p w:rsidR="00FB00E3" w:rsidRDefault="00FB00E3" w:rsidP="000F367C">
                    <w:pPr>
                      <w:widowControl w:val="0"/>
                      <w:numPr>
                        <w:ilvl w:val="0"/>
                        <w:numId w:val="27"/>
                      </w:numPr>
                      <w:suppressAutoHyphens/>
                      <w:spacing w:after="0" w:line="240" w:lineRule="auto"/>
                    </w:pPr>
                  </w:p>
                </w:txbxContent>
              </v:textbox>
            </v:shape>
            <v:shape id="_x0000_s1038" type="#_x0000_t109" style="position:absolute;left:7102;top:3471;width:3420;height:270" fillcolor="#ff9">
              <v:textbox style="mso-next-textbox:#_x0000_s1038">
                <w:txbxContent>
                  <w:p w:rsidR="00FB00E3" w:rsidRPr="00320B84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320B84">
                      <w:rPr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039" type="#_x0000_t109" style="position:absolute;left:7112;top:5268;width:2893;height:582" fillcolor="#9cf">
              <v:textbox style="mso-next-textbox:#_x0000_s1039">
                <w:txbxContent>
                  <w:p w:rsidR="00FB00E3" w:rsidRPr="006E1B62" w:rsidRDefault="00FB00E3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Словесные</w:t>
                    </w:r>
                  </w:p>
                  <w:p w:rsidR="00FB00E3" w:rsidRDefault="00FB00E3" w:rsidP="000F367C">
                    <w: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040" type="#_x0000_t109" style="position:absolute;left:6605;top:5997;width:1454;height:961" fillcolor="#9cf">
              <v:textbox style="mso-next-textbox:#_x0000_s1040">
                <w:txbxContent>
                  <w:p w:rsidR="00FB00E3" w:rsidRPr="006E1B62" w:rsidRDefault="00FB00E3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Наглядные</w:t>
                    </w:r>
                  </w:p>
                  <w:p w:rsidR="00FB00E3" w:rsidRDefault="00FB00E3" w:rsidP="000F367C">
                    <w:r>
                      <w:t>Показ иллюстративного материала, показ положения органов артикуляции при обучении правильному звукопроизношению</w:t>
                    </w:r>
                  </w:p>
                </w:txbxContent>
              </v:textbox>
            </v:shape>
            <v:shape id="_x0000_s1041" type="#_x0000_t109" style="position:absolute;left:8001;top:2169;width:1158;height:444" fillcolor="#cfc">
              <v:textbox style="mso-next-textbox:#_x0000_s1041">
                <w:txbxContent>
                  <w:p w:rsidR="00FB00E3" w:rsidRDefault="00FB00E3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042" type="#_x0000_t109" style="position:absolute;left:9516;top:2050;width:1327;height:563" fillcolor="#cfc">
              <v:textbox style="mso-next-textbox:#_x0000_s1042">
                <w:txbxContent>
                  <w:p w:rsidR="00FB00E3" w:rsidRDefault="00FB00E3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043" type="#_x0000_t109" style="position:absolute;left:6652;top:2782;width:1356;height:507" fillcolor="#cfc">
              <v:textbox style="mso-next-textbox:#_x0000_s1043">
                <w:txbxContent>
                  <w:p w:rsidR="00FB00E3" w:rsidRDefault="00FB00E3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044" type="#_x0000_t109" style="position:absolute;left:8439;top:2695;width:1273;height:657" fillcolor="#cfc">
              <v:textbox style="mso-next-textbox:#_x0000_s1044">
                <w:txbxContent>
                  <w:p w:rsidR="00FB00E3" w:rsidRDefault="00FB00E3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045" type="#_x0000_t109" style="position:absolute;left:9985;top:2663;width:858;height:720" fillcolor="#cfc">
              <v:textbox style="mso-next-textbox:#_x0000_s1045">
                <w:txbxContent>
                  <w:p w:rsidR="00FB00E3" w:rsidRDefault="00FB00E3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046" type="#_x0000_t109" style="position:absolute;left:8846;top:3856;width:1616;height:275" fillcolor="#ff9">
              <v:textbox style="mso-next-textbox:#_x0000_s1046">
                <w:txbxContent>
                  <w:p w:rsidR="00FB00E3" w:rsidRDefault="00FB00E3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047" type="#_x0000_t109" style="position:absolute;left:7262;top:3856;width:1296;height:360" fillcolor="#ff9">
              <v:textbox style="mso-next-textbox:#_x0000_s1047">
                <w:txbxContent>
                  <w:p w:rsidR="00FB00E3" w:rsidRDefault="00FB00E3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048" type="#_x0000_t109" style="position:absolute;left:6329;top:4009;width:726;height:686" fillcolor="#ff9">
              <v:textbox style="mso-next-textbox:#_x0000_s1048">
                <w:txbxContent>
                  <w:p w:rsidR="00FB00E3" w:rsidRDefault="00FB00E3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049" type="#_x0000_t109" style="position:absolute;left:7191;top:4291;width:991;height:360" fillcolor="#ff9">
              <v:textbox style="mso-next-textbox:#_x0000_s1049">
                <w:txbxContent>
                  <w:p w:rsidR="00FB00E3" w:rsidRDefault="00FB00E3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050" type="#_x0000_t109" style="position:absolute;left:8362;top:4291;width:1350;height:360" fillcolor="#ff9">
              <v:textbox style="mso-next-textbox:#_x0000_s1050">
                <w:txbxContent>
                  <w:p w:rsidR="00FB00E3" w:rsidRDefault="00FB00E3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051" type="#_x0000_t109" style="position:absolute;left:9886;top:4216;width:1083;height:435" fillcolor="#ff9">
              <v:textbox style="mso-next-textbox:#_x0000_s1051">
                <w:txbxContent>
                  <w:p w:rsidR="00FB00E3" w:rsidRDefault="00FB00E3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052" type="#_x0000_t109" style="position:absolute;left:7004;top:4829;width:3331;height:270" fillcolor="#9cf">
              <v:textbox style="mso-next-textbox:#_x0000_s1052">
                <w:txbxContent>
                  <w:p w:rsidR="00FB00E3" w:rsidRPr="00B4557E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B4557E">
                      <w:rPr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053" type="#_x0000_t32" style="position:absolute;left:7494;top:1918;width:1086;height:194;flip:x" o:connectortype="straight">
              <v:stroke endarrow="block"/>
            </v:shape>
            <v:shape id="_x0000_s1054" type="#_x0000_t32" style="position:absolute;left:8008;top:2006;width:619;height:1030;flip:x" o:connectortype="straight">
              <v:stroke endarrow="block"/>
            </v:shape>
            <v:shape id="_x0000_s1055" type="#_x0000_t32" style="position:absolute;left:9022;top:1962;width:54;height:733" o:connectortype="straight">
              <v:stroke endarrow="block"/>
            </v:shape>
            <v:shape id="_x0000_s1056" type="#_x0000_t32" style="position:absolute;left:8580;top:1918;width:295;height:132" o:connectortype="straight">
              <v:stroke endarrow="block"/>
            </v:shape>
            <v:shape id="_x0000_s1057" type="#_x0000_t32" style="position:absolute;left:10042;top:1783;width:293;height:223;flip:x" o:connectortype="straight">
              <v:stroke endarrow="block"/>
            </v:shape>
            <v:shape id="_x0000_s1058" type="#_x0000_t32" style="position:absolute;left:10180;top:1783;width:155;height:830;flip:x" o:connectortype="straight">
              <v:stroke endarrow="block"/>
            </v:shape>
            <v:shape id="_x0000_s1059" type="#_x0000_t32" style="position:absolute;left:7112;top:3741;width:1700;height:268;flip:x" o:connectortype="straight">
              <v:stroke endarrow="block"/>
            </v:shape>
            <v:shape id="_x0000_s1060" type="#_x0000_t32" style="position:absolute;left:7910;top:3741;width:902;height:115;flip:x" o:connectortype="straight">
              <v:stroke endarrow="block"/>
            </v:shape>
            <v:shape id="_x0000_s1061" type="#_x0000_t32" style="position:absolute;left:7686;top:3741;width:1126;height:550;flip:x" o:connectortype="straight">
              <v:stroke endarrow="block"/>
            </v:shape>
            <v:shape id="_x0000_s1062" type="#_x0000_t32" style="position:absolute;left:8812;top:3741;width:225;height:550" o:connectortype="straight">
              <v:stroke endarrow="block"/>
            </v:shape>
            <v:shape id="_x0000_s1063" type="#_x0000_t32" style="position:absolute;left:8812;top:3741;width:842;height:115" o:connectortype="straight">
              <v:stroke endarrow="block"/>
            </v:shape>
            <v:shape id="_x0000_s1064" type="#_x0000_t32" style="position:absolute;left:8812;top:3741;width:1616;height:475" o:connectortype="straight">
              <v:stroke endarrow="block"/>
            </v:shape>
            <v:shape id="_x0000_s1065" type="#_x0000_t32" style="position:absolute;left:8559;top:5099;width:111;height:169;flip:x" o:connectortype="straight">
              <v:stroke endarrow="block"/>
            </v:shape>
            <v:shape id="_x0000_s1066" type="#_x0000_t32" style="position:absolute;left:7332;top:5099;width:1338;height:898;flip:x" o:connectortype="straight">
              <v:stroke endarrow="block"/>
            </v:shape>
            <v:shape id="_x0000_s1067" type="#_x0000_t32" style="position:absolute;left:8670;top:5099;width:1021;height:898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C73393">
        <w:rPr>
          <w:noProof/>
        </w:rPr>
        <w:lastRenderedPageBreak/>
        <w:pict>
          <v:shape id="_x0000_s1244" type="#_x0000_t32" style="position:absolute;margin-left:-250.6pt;margin-top:82.4pt;width:58.8pt;height:7.5pt;flip:x;z-index:251673600" o:connectortype="straight">
            <v:stroke endarrow="block"/>
          </v:shape>
        </w:pict>
      </w:r>
      <w:r w:rsidRPr="00C73393">
        <w:pict>
          <v:group id="_x0000_s1026" editas="canvas" style="width:484.4pt;height:620.45pt;mso-position-horizontal-relative:char;mso-position-vertical-relative:line" coordorigin="6266,2548" coordsize="4844,6205">
            <o:lock v:ext="edit" aspectratio="t"/>
            <v:shape id="_x0000_s1027" type="#_x0000_t75" style="position:absolute;left:6266;top:2548;width:4844;height:6205" o:preferrelative="f" filled="t" fillcolor="white [3212]" stroked="t" strokecolor="red">
              <v:fill o:detectmouseclick="t"/>
              <v:path o:extrusionok="t" o:connecttype="none"/>
              <o:lock v:ext="edit" text="t"/>
            </v:shape>
            <v:rect id="_x0000_s1028" style="position:absolute;left:6480;top:3988;width:1966;height:4404" fillcolor="yellow" strokecolor="#c00000" strokeweight="2.25pt">
              <v:textbox style="mso-next-textbox:#_x0000_s1028">
                <w:txbxContent>
                  <w:p w:rsidR="00FB00E3" w:rsidRPr="00FE186A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  <w:sz w:val="24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FF0000"/>
                        <w:sz w:val="24"/>
                      </w:rPr>
                      <w:t>Классификация методов развития речи по используемым средствам</w:t>
                    </w:r>
                  </w:p>
                  <w:p w:rsidR="00FB00E3" w:rsidRPr="00DC749B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  <w:p w:rsidR="00FB00E3" w:rsidRPr="00FE186A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  <w:t>Наглядные</w:t>
                    </w:r>
                  </w:p>
                  <w:p w:rsidR="00FB00E3" w:rsidRPr="00DC749B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:rsidR="00FB00E3" w:rsidRPr="00DC749B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Непосредственное наблюдение  и его разновидности (наблюдение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        </w:r>
                  </w:p>
                  <w:p w:rsidR="00FB00E3" w:rsidRPr="00DC749B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</w:rPr>
                    </w:pPr>
                  </w:p>
                  <w:p w:rsidR="00FB00E3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  <w:t>Словесные</w:t>
                    </w:r>
                  </w:p>
                  <w:p w:rsidR="00FB00E3" w:rsidRPr="00FE186A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</w:p>
                  <w:p w:rsidR="00FB00E3" w:rsidRPr="00DC749B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              </w:r>
                  </w:p>
                  <w:p w:rsidR="00FB00E3" w:rsidRPr="00DC749B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</w:p>
                  <w:p w:rsidR="00FB00E3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  <w:t>Практические</w:t>
                    </w:r>
                  </w:p>
                  <w:p w:rsidR="00FB00E3" w:rsidRPr="00FE186A" w:rsidRDefault="00FB00E3" w:rsidP="00FE186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</w:p>
                  <w:p w:rsidR="00FB00E3" w:rsidRPr="00FE186A" w:rsidRDefault="00FB00E3" w:rsidP="00FE186A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FE186A">
                      <w:rPr>
                        <w:rFonts w:ascii="Times New Roman" w:hAnsi="Times New Roman"/>
                      </w:rPr>
                      <w:t>Дидактические игры, игры-драматизации, инсценировки, дидактические упражнения, пластические эпизоды, хороводные игры</w:t>
                    </w:r>
                  </w:p>
                </w:txbxContent>
              </v:textbox>
            </v:rect>
            <v:rect id="_x0000_s1029" style="position:absolute;left:7780;top:2818;width:1620;height:450" fillcolor="yellow" strokecolor="#c00000" strokeweight="2.25pt">
              <v:textbox style="mso-next-textbox:#_x0000_s1029">
                <w:txbxContent>
                  <w:p w:rsidR="00FB00E3" w:rsidRPr="00FE186A" w:rsidRDefault="00FB00E3" w:rsidP="000F367C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color w:val="00B0F0"/>
                        <w:sz w:val="24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color w:val="00B0F0"/>
                        <w:sz w:val="24"/>
                      </w:rPr>
                      <w:t>МЕТОДЫ, ПРИЕМЫ</w:t>
                    </w:r>
                  </w:p>
                  <w:p w:rsidR="00FB00E3" w:rsidRPr="00FE186A" w:rsidRDefault="00FB00E3" w:rsidP="000F367C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color w:val="00B0F0"/>
                        <w:sz w:val="24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color w:val="00B0F0"/>
                        <w:sz w:val="24"/>
                      </w:rPr>
                      <w:t>СРЕДСТВА</w:t>
                    </w:r>
                  </w:p>
                </w:txbxContent>
              </v:textbox>
            </v:rect>
            <v:line id="_x0000_s1030" style="position:absolute" from="6562,5518" to="6562,5518">
              <v:stroke endarrow="block"/>
            </v:line>
            <v:line id="_x0000_s1031" style="position:absolute" from="7462,4258" to="7462,4258">
              <v:stroke endarrow="block"/>
            </v:line>
            <v:rect id="_x0000_s1032" style="position:absolute;left:8597;top:3988;width:2381;height:4404" strokecolor="#c00000" strokeweight="3pt">
              <v:textbox style="mso-next-textbox:#_x0000_s1032">
                <w:txbxContent>
                  <w:p w:rsidR="00FB00E3" w:rsidRPr="00FE186A" w:rsidRDefault="00FB00E3" w:rsidP="00991288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  <w:sz w:val="24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FF0000"/>
                        <w:sz w:val="24"/>
                      </w:rPr>
                      <w:t>Классификация методов развития речи в зависимости от характера речевой деятельности</w:t>
                    </w:r>
                  </w:p>
                  <w:p w:rsidR="00FB00E3" w:rsidRPr="00DC749B" w:rsidRDefault="00FB00E3" w:rsidP="00991288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FB00E3" w:rsidRPr="00FE186A" w:rsidRDefault="00FB00E3" w:rsidP="00991288">
                    <w:pPr>
                      <w:shd w:val="clear" w:color="auto" w:fill="FFFF00"/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  <w:t>Репродуктивные – основаны на воспроизведении речевого материала, готовых образцов</w:t>
                    </w:r>
                  </w:p>
                  <w:p w:rsidR="00FB00E3" w:rsidRPr="00DC749B" w:rsidRDefault="00FB00E3" w:rsidP="00991288">
                    <w:pPr>
                      <w:shd w:val="clear" w:color="auto" w:fill="FFFF00"/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:rsidR="00FB00E3" w:rsidRPr="00DC749B" w:rsidRDefault="00FB00E3" w:rsidP="00991288">
                    <w:pPr>
                      <w:shd w:val="clear" w:color="auto" w:fill="FFFF00"/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Метод наблюдения 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</w:t>
                    </w:r>
                  </w:p>
                  <w:p w:rsidR="00FB00E3" w:rsidRPr="00DC749B" w:rsidRDefault="00FB00E3" w:rsidP="00991288">
                    <w:pPr>
                      <w:shd w:val="clear" w:color="auto" w:fill="FFFF00"/>
                      <w:spacing w:after="0" w:line="240" w:lineRule="auto"/>
                      <w:rPr>
                        <w:rFonts w:ascii="Times New Roman" w:hAnsi="Times New Roman"/>
                      </w:rPr>
                    </w:pPr>
                  </w:p>
                  <w:p w:rsidR="00FB00E3" w:rsidRPr="00FE186A" w:rsidRDefault="00FB00E3" w:rsidP="00991288">
                    <w:pPr>
                      <w:shd w:val="clear" w:color="auto" w:fill="FFFF00"/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</w:pPr>
                    <w:r w:rsidRPr="00FE186A">
                      <w:rPr>
                        <w:rFonts w:ascii="Times New Roman" w:hAnsi="Times New Roman"/>
                        <w:b/>
                        <w:i/>
                        <w:color w:val="7030A0"/>
                      </w:rPr>
                      <w:t>Продуктивные – основаны на построении собственных связных высказываний в зависимости от ситуации общения</w:t>
                    </w:r>
                  </w:p>
                  <w:p w:rsidR="00FB00E3" w:rsidRPr="00DC749B" w:rsidRDefault="00FB00E3" w:rsidP="00991288">
                    <w:pPr>
                      <w:shd w:val="clear" w:color="auto" w:fill="FFFF00"/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:rsidR="00FB00E3" w:rsidRPr="0001671F" w:rsidRDefault="00FB00E3" w:rsidP="00991288">
                    <w:pPr>
                      <w:shd w:val="clear" w:color="auto" w:fill="FFFF00"/>
                      <w:spacing w:after="0" w:line="240" w:lineRule="auto"/>
                    </w:pPr>
                    <w:r w:rsidRPr="00DC749B">
                      <w:rPr>
                        <w:rFonts w:ascii="Times New Roman" w:hAnsi="Times New Roman"/>
                      </w:rPr>
                      <w:t>Обобщающая беседа, рассказывание, пересказ с перестройкой текста, дидактические игры на развитие связной речи, метод моделирования, творческие задания</w:t>
                    </w:r>
                  </w:p>
                </w:txbxContent>
              </v:textbox>
            </v:rect>
            <v:shape id="_x0000_s1297" type="#_x0000_t32" style="position:absolute;left:8590;top:3279;width:1198;height:694" o:connectortype="straight">
              <v:stroke endarrow="block"/>
            </v:shape>
            <v:shape id="_x0000_s1298" type="#_x0000_t32" style="position:absolute;left:7463;top:3279;width:1127;height:698;flip:x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6050AF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01495">
        <w:rPr>
          <w:rFonts w:ascii="Times New Roman" w:hAnsi="Times New Roman"/>
          <w:b/>
          <w:sz w:val="28"/>
          <w:szCs w:val="28"/>
        </w:rPr>
        <w:lastRenderedPageBreak/>
        <w:t>Формы работы с детьми по развитию речи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Артикуляционная гимнастика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Дидактические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Настольно-печатные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Разучивание стихотворения, скороговорок, пересказ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Работа в книжном уголке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Сценарии активизирующего общения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Игры драматизации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Речевые задания и упражнения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Проектная деятельность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Чтение художественной литературы 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Беседы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Театрализованные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Тематические досуги</w:t>
      </w:r>
    </w:p>
    <w:p w:rsidR="000541AF" w:rsidRDefault="000F367C" w:rsidP="000541AF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Интегрированные занятия:</w:t>
      </w:r>
    </w:p>
    <w:p w:rsidR="000541AF" w:rsidRPr="000541AF" w:rsidRDefault="000541AF" w:rsidP="000541AF">
      <w:pPr>
        <w:widowControl w:val="0"/>
        <w:suppressAutoHyphens/>
        <w:spacing w:after="0" w:line="240" w:lineRule="auto"/>
        <w:ind w:left="928"/>
        <w:outlineLvl w:val="0"/>
        <w:rPr>
          <w:rFonts w:ascii="Times New Roman" w:hAnsi="Times New Roman"/>
          <w:sz w:val="26"/>
          <w:szCs w:val="26"/>
        </w:rPr>
      </w:pPr>
    </w:p>
    <w:p w:rsidR="000F367C" w:rsidRPr="00E22F45" w:rsidRDefault="006050AF" w:rsidP="000541AF">
      <w:pPr>
        <w:spacing w:after="0" w:line="240" w:lineRule="auto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</w:t>
      </w:r>
      <w:r w:rsidR="000F367C" w:rsidRPr="00E22F45">
        <w:rPr>
          <w:rFonts w:ascii="Times New Roman" w:hAnsi="Times New Roman"/>
          <w:b/>
          <w:i/>
          <w:color w:val="0070C0"/>
          <w:sz w:val="26"/>
          <w:szCs w:val="26"/>
        </w:rPr>
        <w:t>Виды детских рассказов:</w:t>
      </w:r>
    </w:p>
    <w:p w:rsidR="000541AF" w:rsidRPr="000541AF" w:rsidRDefault="000541AF" w:rsidP="000541AF">
      <w:pPr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описание предмета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описание по сюжетной картине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повествование по игрушке, набору игрушек, по сюжетной серии картин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самостоятельные рассказы (по плану, опорным словам, творческие рассказы) </w:t>
      </w:r>
    </w:p>
    <w:p w:rsidR="00FE186A" w:rsidRDefault="00FE186A" w:rsidP="000541AF">
      <w:pPr>
        <w:spacing w:after="0" w:line="24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Default="00FE186A" w:rsidP="00FE186A">
      <w:pPr>
        <w:spacing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0F367C" w:rsidRPr="00B6068D">
        <w:rPr>
          <w:rFonts w:ascii="Times New Roman" w:hAnsi="Times New Roman"/>
          <w:b/>
          <w:sz w:val="28"/>
          <w:szCs w:val="28"/>
        </w:rPr>
        <w:t>Образовательная область</w:t>
      </w:r>
    </w:p>
    <w:p w:rsidR="000F367C" w:rsidRDefault="000F367C" w:rsidP="000541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0F367C" w:rsidRPr="00E2736B" w:rsidRDefault="00991288" w:rsidP="000541AF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0F367C">
        <w:rPr>
          <w:rFonts w:ascii="Times New Roman" w:hAnsi="Times New Roman"/>
          <w:b/>
          <w:sz w:val="28"/>
          <w:szCs w:val="28"/>
        </w:rPr>
        <w:t>Направления</w:t>
      </w:r>
      <w:r w:rsidR="000F367C" w:rsidRPr="00E2736B">
        <w:rPr>
          <w:rFonts w:ascii="Times New Roman" w:hAnsi="Times New Roman"/>
          <w:b/>
          <w:sz w:val="28"/>
          <w:szCs w:val="28"/>
        </w:rPr>
        <w:t xml:space="preserve"> художественно- эстетического развития:</w:t>
      </w:r>
    </w:p>
    <w:p w:rsidR="000F367C" w:rsidRPr="000541AF" w:rsidRDefault="000F367C" w:rsidP="000541AF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Прикладное творчество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Детское конструирование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Музыка</w:t>
      </w:r>
    </w:p>
    <w:p w:rsidR="000541AF" w:rsidRDefault="000541AF" w:rsidP="000541AF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F367C" w:rsidRDefault="006050AF" w:rsidP="000541AF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0F367C" w:rsidRPr="00837D0A">
        <w:rPr>
          <w:rFonts w:ascii="Times New Roman" w:hAnsi="Times New Roman"/>
          <w:b/>
          <w:sz w:val="28"/>
          <w:szCs w:val="28"/>
        </w:rPr>
        <w:t>Виды занятий по изобразительной деятельности</w:t>
      </w:r>
      <w:r w:rsidR="000F367C">
        <w:rPr>
          <w:rFonts w:ascii="Times New Roman" w:hAnsi="Times New Roman"/>
          <w:b/>
          <w:sz w:val="28"/>
          <w:szCs w:val="28"/>
        </w:rPr>
        <w:t>:</w:t>
      </w:r>
    </w:p>
    <w:p w:rsidR="000F367C" w:rsidRPr="00E22F45" w:rsidRDefault="00FE186A" w:rsidP="00FE186A">
      <w:pPr>
        <w:spacing w:after="0" w:line="240" w:lineRule="auto"/>
        <w:ind w:left="360"/>
        <w:jc w:val="both"/>
        <w:outlineLvl w:val="0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22F45">
        <w:rPr>
          <w:rFonts w:ascii="Times New Roman" w:hAnsi="Times New Roman"/>
          <w:b/>
          <w:i/>
          <w:color w:val="0070C0"/>
          <w:sz w:val="28"/>
          <w:szCs w:val="28"/>
        </w:rPr>
        <w:t xml:space="preserve">   </w:t>
      </w:r>
      <w:r w:rsidR="000F367C" w:rsidRPr="00E22F45">
        <w:rPr>
          <w:rFonts w:ascii="Times New Roman" w:hAnsi="Times New Roman"/>
          <w:b/>
          <w:i/>
          <w:color w:val="0070C0"/>
          <w:sz w:val="28"/>
          <w:szCs w:val="28"/>
        </w:rPr>
        <w:t xml:space="preserve">3-4 года: 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лепка: глина, пластилин, пластическая масса;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аппликация.</w:t>
      </w:r>
    </w:p>
    <w:p w:rsidR="000F367C" w:rsidRPr="00E22F45" w:rsidRDefault="000F367C" w:rsidP="00FE186A">
      <w:pPr>
        <w:pStyle w:val="a5"/>
        <w:spacing w:after="0" w:line="240" w:lineRule="auto"/>
        <w:jc w:val="both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E22F45">
        <w:rPr>
          <w:rFonts w:ascii="Times New Roman" w:hAnsi="Times New Roman"/>
          <w:b/>
          <w:i/>
          <w:color w:val="0070C0"/>
          <w:sz w:val="26"/>
          <w:szCs w:val="26"/>
        </w:rPr>
        <w:t>4-5 лет: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декоративное рисование (дымковские, филимоновские изделия);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 ( глина, пластилин, пластическая масса);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аппликация.</w:t>
      </w:r>
    </w:p>
    <w:p w:rsidR="000F367C" w:rsidRPr="00E22F45" w:rsidRDefault="000F367C" w:rsidP="00FE186A">
      <w:pPr>
        <w:pStyle w:val="a5"/>
        <w:spacing w:after="0" w:line="240" w:lineRule="auto"/>
        <w:jc w:val="both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E22F45">
        <w:rPr>
          <w:rFonts w:ascii="Times New Roman" w:hAnsi="Times New Roman"/>
          <w:b/>
          <w:i/>
          <w:color w:val="0070C0"/>
          <w:sz w:val="26"/>
          <w:szCs w:val="26"/>
        </w:rPr>
        <w:t>5-6 лет: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lastRenderedPageBreak/>
        <w:t>предметное 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сюжетное 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декоративное рисование;</w:t>
      </w:r>
    </w:p>
    <w:p w:rsidR="000F367C" w:rsidRPr="000541AF" w:rsidRDefault="000F367C" w:rsidP="00FE186A">
      <w:pPr>
        <w:pStyle w:val="a5"/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 ( глина, пластилин, пластическая масса);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прикладное творчество (работа с бумагой, природным, бросовым материалом).</w:t>
      </w:r>
    </w:p>
    <w:p w:rsidR="000F367C" w:rsidRPr="000541AF" w:rsidRDefault="000F367C" w:rsidP="00FE186A">
      <w:pPr>
        <w:spacing w:after="0"/>
        <w:outlineLvl w:val="0"/>
        <w:rPr>
          <w:rFonts w:ascii="Times New Roman" w:hAnsi="Times New Roman"/>
          <w:sz w:val="26"/>
          <w:szCs w:val="26"/>
        </w:rPr>
      </w:pP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01FD">
        <w:rPr>
          <w:rFonts w:ascii="Times New Roman" w:hAnsi="Times New Roman"/>
          <w:b/>
          <w:sz w:val="28"/>
          <w:szCs w:val="28"/>
        </w:rPr>
        <w:t>Детское конструирование</w:t>
      </w: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детского конструирования:</w:t>
      </w:r>
    </w:p>
    <w:p w:rsidR="000F367C" w:rsidRDefault="00C73393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C73393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7" type="#_x0000_t202" style="position:absolute;margin-left:188.1pt;margin-top:12.25pt;width:112.8pt;height:39.2pt;z-index:251635712" fillcolor="#f79646" strokecolor="#f2f2f2" strokeweight="3pt">
            <v:shadow on="t" type="perspective" color="#974706" opacity=".5" offset="1pt" offset2="-1pt"/>
            <v:textbox style="mso-next-textbox:#_x0000_s1207">
              <w:txbxContent>
                <w:p w:rsidR="00FB00E3" w:rsidRDefault="00FB00E3" w:rsidP="00991288">
                  <w:pPr>
                    <w:shd w:val="clear" w:color="auto" w:fill="FFFFFF" w:themeFill="background1"/>
                  </w:pPr>
                  <w:r w:rsidRPr="0099108C">
                    <w:rPr>
                      <w:shd w:val="clear" w:color="auto" w:fill="FFFFFF" w:themeFill="background1"/>
                    </w:rPr>
                    <w:t>Практическое и</w:t>
                  </w:r>
                  <w:r>
                    <w:t xml:space="preserve"> </w:t>
                  </w:r>
                  <w:r w:rsidRPr="0099108C">
                    <w:rPr>
                      <w:shd w:val="clear" w:color="auto" w:fill="FFFFFF" w:themeFill="background1"/>
                    </w:rPr>
                    <w:t>компьютерное</w:t>
                  </w:r>
                </w:p>
              </w:txbxContent>
            </v:textbox>
          </v:shape>
        </w:pict>
      </w:r>
      <w:r w:rsidRPr="00C73393">
        <w:rPr>
          <w:rFonts w:ascii="Times New Roman" w:hAnsi="Times New Roman"/>
          <w:noProof/>
          <w:sz w:val="28"/>
          <w:szCs w:val="28"/>
        </w:rPr>
        <w:pict>
          <v:shape id="_x0000_s1208" type="#_x0000_t202" style="position:absolute;margin-left:354.65pt;margin-top:12.25pt;width:97.75pt;height:39.2pt;z-index:251634688" fillcolor="#f79646" strokecolor="#f2f2f2" strokeweight="3pt">
            <v:shadow on="t" type="perspective" color="#974706" opacity=".5" offset="1pt" offset2="-1pt"/>
            <v:textbox style="mso-next-textbox:#_x0000_s1208">
              <w:txbxContent>
                <w:p w:rsidR="00FB00E3" w:rsidRDefault="00FB00E3" w:rsidP="000F367C">
                  <w:pPr>
                    <w:shd w:val="clear" w:color="auto" w:fill="FFFFFF" w:themeFill="background1"/>
                  </w:pPr>
                  <w:r>
                    <w:t>Из деталей конструктора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06" type="#_x0000_t202" style="position:absolute;margin-left:31.2pt;margin-top:12.25pt;width:103.7pt;height:39.2pt;z-index:251636736" fillcolor="#f79646" strokecolor="#f2f2f2" strokeweight="3pt">
            <v:shadow on="t" type="perspective" color="#974706" opacity=".5" offset="1pt" offset2="-1pt"/>
            <v:textbox style="mso-next-textbox:#_x0000_s1206">
              <w:txbxContent>
                <w:p w:rsidR="00FB00E3" w:rsidRDefault="00FB00E3" w:rsidP="000F367C">
                  <w:pPr>
                    <w:shd w:val="clear" w:color="auto" w:fill="FFFFFF" w:themeFill="background1"/>
                  </w:pPr>
                  <w:r>
                    <w:t>Из строительного материала</w:t>
                  </w:r>
                </w:p>
              </w:txbxContent>
            </v:textbox>
          </v:shape>
        </w:pict>
      </w:r>
    </w:p>
    <w:p w:rsidR="000F367C" w:rsidRPr="00B42A9E" w:rsidRDefault="00C73393" w:rsidP="000F367C">
      <w:pPr>
        <w:jc w:val="both"/>
        <w:rPr>
          <w:rFonts w:ascii="Times New Roman" w:hAnsi="Times New Roman"/>
          <w:sz w:val="28"/>
          <w:szCs w:val="28"/>
        </w:rPr>
      </w:pPr>
      <w:r w:rsidRPr="00C73393">
        <w:rPr>
          <w:rFonts w:ascii="Times New Roman" w:hAnsi="Times New Roman"/>
          <w:b/>
          <w:noProof/>
          <w:sz w:val="28"/>
          <w:szCs w:val="28"/>
        </w:rPr>
        <w:pict>
          <v:shape id="_x0000_s1214" type="#_x0000_t32" style="position:absolute;left:0;text-align:left;margin-left:81.1pt;margin-top:22.95pt;width:.55pt;height:35.45pt;z-index:251641856" o:connectortype="straight">
            <v:stroke endarrow="block"/>
          </v:shape>
        </w:pict>
      </w:r>
      <w:r w:rsidRPr="00C73393">
        <w:rPr>
          <w:rFonts w:ascii="Times New Roman" w:hAnsi="Times New Roman"/>
          <w:b/>
          <w:noProof/>
          <w:sz w:val="28"/>
          <w:szCs w:val="28"/>
        </w:rPr>
        <w:pict>
          <v:shape id="_x0000_s1209" type="#_x0000_t32" style="position:absolute;left:0;text-align:left;margin-left:134.9pt;margin-top:6.8pt;width:53.2pt;height:0;z-index:251638784" o:connectortype="straight">
            <v:stroke endarrow="block"/>
          </v:shape>
        </w:pict>
      </w:r>
      <w:r w:rsidRPr="00C73393">
        <w:rPr>
          <w:rFonts w:ascii="Times New Roman" w:hAnsi="Times New Roman"/>
          <w:b/>
          <w:noProof/>
          <w:sz w:val="28"/>
          <w:szCs w:val="28"/>
        </w:rPr>
        <w:pict>
          <v:shape id="_x0000_s1210" type="#_x0000_t32" style="position:absolute;left:0;text-align:left;margin-left:305.2pt;margin-top:3.05pt;width:49.45pt;height:.05pt;z-index:251637760" o:connectortype="straight">
            <v:stroke endarrow="block"/>
          </v:shape>
        </w:pict>
      </w:r>
      <w:r w:rsidRPr="00C73393">
        <w:rPr>
          <w:rFonts w:ascii="Times New Roman" w:hAnsi="Times New Roman"/>
          <w:b/>
          <w:noProof/>
          <w:sz w:val="28"/>
          <w:szCs w:val="28"/>
        </w:rPr>
        <w:pict>
          <v:shape id="_x0000_s1216" type="#_x0000_t32" style="position:absolute;left:0;text-align:left;margin-left:400.3pt;margin-top:22.95pt;width:0;height:35.45pt;z-index:251639808" o:connectortype="straight">
            <v:stroke endarrow="block"/>
          </v:shape>
        </w:pict>
      </w:r>
      <w:r w:rsidRPr="00C73393">
        <w:rPr>
          <w:rFonts w:ascii="Times New Roman" w:hAnsi="Times New Roman"/>
          <w:b/>
          <w:noProof/>
          <w:sz w:val="28"/>
          <w:szCs w:val="28"/>
        </w:rPr>
        <w:pict>
          <v:shape id="_x0000_s1215" type="#_x0000_t32" style="position:absolute;left:0;text-align:left;margin-left:237.5pt;margin-top:22.95pt;width:.55pt;height:35.45pt;z-index:251640832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13" type="#_x0000_t202" style="position:absolute;left:0;text-align:left;margin-left:337.45pt;margin-top:1.05pt;width:141pt;height:40.3pt;z-index:251642880" fillcolor="#f79646" strokecolor="#f2f2f2" strokeweight="3pt">
            <v:shadow on="t" type="perspective" color="#974706" opacity=".5" offset="1pt" offset2="-1pt"/>
            <v:textbox style="mso-next-textbox:#_x0000_s1213">
              <w:txbxContent>
                <w:p w:rsidR="00FB00E3" w:rsidRDefault="00FB00E3" w:rsidP="000F367C">
                  <w:pPr>
                    <w:shd w:val="clear" w:color="auto" w:fill="FFFFFF" w:themeFill="background1"/>
                    <w:spacing w:after="0" w:line="240" w:lineRule="auto"/>
                  </w:pPr>
                  <w:r>
                    <w:t>Из крупно- габаритных деталей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1" type="#_x0000_t202" style="position:absolute;left:0;text-align:left;margin-left:36pt;margin-top:1.05pt;width:98.9pt;height:40.3pt;z-index:251643904" fillcolor="#f79646" strokecolor="#f2f2f2" strokeweight="3pt">
            <v:shadow on="t" type="perspective" color="#974706" opacity=".5" offset="1pt" offset2="-1pt"/>
            <v:textbox style="mso-next-textbox:#_x0000_s1211">
              <w:txbxContent>
                <w:p w:rsidR="00FB00E3" w:rsidRDefault="00FB00E3" w:rsidP="000F367C">
                  <w:pPr>
                    <w:shd w:val="clear" w:color="auto" w:fill="FFFFFF" w:themeFill="background1"/>
                  </w:pPr>
                  <w:r>
                    <w:t>Из бумаги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2" type="#_x0000_t202" style="position:absolute;left:0;text-align:left;margin-left:188.1pt;margin-top:1.05pt;width:104.75pt;height:40.3pt;z-index:251644928" fillcolor="#f79646" strokecolor="#f2f2f2" strokeweight="3pt">
            <v:shadow on="t" type="perspective" color="#974706" opacity=".5" offset="1pt" offset2="-1pt"/>
            <v:textbox style="mso-next-textbox:#_x0000_s1212">
              <w:txbxContent>
                <w:p w:rsidR="00FB00E3" w:rsidRDefault="00FB00E3" w:rsidP="000F367C">
                  <w:pPr>
                    <w:shd w:val="clear" w:color="auto" w:fill="FFFFFF" w:themeFill="background1"/>
                  </w:pPr>
                  <w:r>
                    <w:t>Из природного материала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0541AF" w:rsidRDefault="000F367C" w:rsidP="000541AF">
      <w:pPr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b/>
          <w:sz w:val="26"/>
          <w:szCs w:val="26"/>
        </w:rPr>
        <w:t>Формы организации обучения конструирования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модели;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условиям;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образцу;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замыслу;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теме;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каркасное;</w:t>
      </w:r>
    </w:p>
    <w:p w:rsidR="000F367C" w:rsidRPr="000541AF" w:rsidRDefault="004F3F21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чертежам и схемам</w:t>
      </w:r>
    </w:p>
    <w:p w:rsidR="00FE186A" w:rsidRPr="000541AF" w:rsidRDefault="00FE186A" w:rsidP="000541AF">
      <w:pPr>
        <w:spacing w:after="0" w:line="240" w:lineRule="auto"/>
        <w:ind w:left="72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Default="000F367C" w:rsidP="000541AF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 w:rsidRPr="006772B6">
        <w:rPr>
          <w:rFonts w:ascii="Times New Roman" w:hAnsi="Times New Roman"/>
          <w:b/>
          <w:sz w:val="28"/>
          <w:szCs w:val="28"/>
        </w:rPr>
        <w:t>Музыка</w:t>
      </w:r>
    </w:p>
    <w:p w:rsidR="00FE186A" w:rsidRPr="006772B6" w:rsidRDefault="00FE186A" w:rsidP="00FE186A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FE186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6050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Направление образовательной работы по музыкальному развитию:</w:t>
      </w:r>
    </w:p>
    <w:p w:rsidR="000541AF" w:rsidRDefault="000541AF" w:rsidP="00FE186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Слушание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Пение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Музыкально-ритмические движения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Игра на музыкальных инструментах</w:t>
      </w:r>
    </w:p>
    <w:p w:rsidR="000F367C" w:rsidRPr="000541AF" w:rsidRDefault="000F367C" w:rsidP="00FE186A">
      <w:pPr>
        <w:spacing w:after="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музыкального воспитания</w:t>
      </w:r>
    </w:p>
    <w:p w:rsidR="000541AF" w:rsidRDefault="000541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050AF" w:rsidRDefault="006050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050AF" w:rsidRDefault="006050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_x0000_s1268" type="#_x0000_t32" style="position:absolute;left:0;text-align:left;margin-left:213.35pt;margin-top:13.1pt;width:178.1pt;height:55.35pt;z-index:25167564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8" type="#_x0000_t32" style="position:absolute;left:0;text-align:left;margin-left:63.95pt;margin-top:13.1pt;width:149.4pt;height:55.35pt;flip:x;z-index:25165004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1" type="#_x0000_t32" style="position:absolute;left:0;text-align:left;margin-left:177.35pt;margin-top:13.1pt;width:36pt;height:58.55pt;flip:x;z-index:25164902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2" type="#_x0000_t32" style="position:absolute;left:0;text-align:left;margin-left:213.35pt;margin-top:13.1pt;width:61.1pt;height:58.55pt;z-index:25164800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6" type="#_x0000_t32" style="position:absolute;left:0;text-align:left;margin-left:213.35pt;margin-top:13.1pt;width:67.7pt;height:162.25pt;z-index:25164595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4" type="#_x0000_t32" style="position:absolute;left:0;text-align:left;margin-left:139.2pt;margin-top:13.1pt;width:74.15pt;height:163.2pt;flip:x;z-index:251646976" o:connectortype="straight">
            <v:stroke endarrow="block"/>
          </v:shape>
        </w:pict>
      </w:r>
      <w:r w:rsidR="000F367C">
        <w:rPr>
          <w:rFonts w:ascii="Times New Roman" w:hAnsi="Times New Roman"/>
          <w:b/>
          <w:sz w:val="28"/>
          <w:szCs w:val="28"/>
        </w:rPr>
        <w:t>Формы музыкального воспитания</w: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3" type="#_x0000_t202" style="position:absolute;left:0;text-align:left;margin-left:339.05pt;margin-top:11.45pt;width:104.25pt;height:195.5pt;z-index:251654144" strokecolor="#7030a0" strokeweight="2.25pt">
            <v:textbox style="mso-next-textbox:#_x0000_s1223">
              <w:txbxContent>
                <w:p w:rsidR="00FB00E3" w:rsidRPr="00991288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9128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Индивидуальные музыкальные занятия:</w:t>
                  </w:r>
                </w:p>
                <w:p w:rsidR="00FB00E3" w:rsidRPr="00991288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9128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творческие занятия;</w:t>
                  </w:r>
                </w:p>
                <w:p w:rsidR="00FB00E3" w:rsidRPr="00991288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9128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упражнения в освоении танцевальных движений;</w:t>
                  </w:r>
                </w:p>
                <w:p w:rsidR="00FB00E3" w:rsidRPr="00F61C97" w:rsidRDefault="00FB00E3" w:rsidP="009D0C1B">
                  <w:pPr>
                    <w:spacing w:after="0"/>
                    <w:rPr>
                      <w:rFonts w:ascii="Times New Roman" w:hAnsi="Times New Roman"/>
                      <w:sz w:val="24"/>
                    </w:rPr>
                  </w:pPr>
                  <w:r w:rsidRPr="0099128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обучение игре на музыкальных инструментах</w:t>
                  </w:r>
                  <w:r w:rsidRPr="00F61C97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  <w:p w:rsidR="00FB00E3" w:rsidRPr="00F61C97" w:rsidRDefault="00FB00E3" w:rsidP="000F367C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7" type="#_x0000_t202" style="position:absolute;left:0;text-align:left;margin-left:1.45pt;margin-top:14.65pt;width:116.25pt;height:96.9pt;z-index:251651072" strokecolor="#7030a0" strokeweight="2.25pt">
            <v:textbox style="mso-next-textbox:#_x0000_s1217">
              <w:txbxContent>
                <w:p w:rsidR="00FB00E3" w:rsidRPr="009D0C1B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Фронтальные музыкальные занятия:</w:t>
                  </w:r>
                </w:p>
                <w:p w:rsidR="00FB00E3" w:rsidRPr="009D0C1B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комплексные;</w:t>
                  </w:r>
                </w:p>
                <w:p w:rsidR="00FB00E3" w:rsidRPr="009D0C1B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тематические;</w:t>
                  </w:r>
                </w:p>
                <w:p w:rsidR="00FB00E3" w:rsidRPr="009D0C1B" w:rsidRDefault="00FB00E3" w:rsidP="009D0C1B">
                  <w:pPr>
                    <w:spacing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-традиционные.</w:t>
                  </w:r>
                </w:p>
                <w:p w:rsidR="00FB00E3" w:rsidRDefault="00FB00E3" w:rsidP="000F367C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9" type="#_x0000_t202" style="position:absolute;left:0;text-align:left;margin-left:138.1pt;margin-top:14.65pt;width:81.7pt;height:53.2pt;z-index:251652096" strokecolor="#7030a0" strokeweight="2.25pt">
            <v:textbox style="mso-next-textbox:#_x0000_s1219">
              <w:txbxContent>
                <w:p w:rsidR="00FB00E3" w:rsidRPr="009D0C1B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Праздники и развлечения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0" type="#_x0000_t202" style="position:absolute;left:0;text-align:left;margin-left:239.15pt;margin-top:14.65pt;width:69.85pt;height:53.2pt;z-index:251653120" strokecolor="#7030a0" strokeweight="2.25pt">
            <v:textbox style="mso-next-textbox:#_x0000_s1220">
              <w:txbxContent>
                <w:p w:rsidR="00FB00E3" w:rsidRPr="009D0C1B" w:rsidRDefault="00FB00E3" w:rsidP="009D0C1B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Музыка на других занятиях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5" type="#_x0000_t202" style="position:absolute;left:0;text-align:left;margin-left:13.45pt;margin-top:4.3pt;width:138.65pt;height:129.45pt;z-index:251655168" strokecolor="#7030a0" strokeweight="2.25pt">
            <v:textbox style="mso-next-textbox:#_x0000_s1225">
              <w:txbxContent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Игровая музыкальная деятельность:</w:t>
                  </w:r>
                </w:p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театрализовано- музыкальные игры;</w:t>
                  </w:r>
                </w:p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музыкально- дидактические игры;</w:t>
                  </w:r>
                </w:p>
                <w:p w:rsidR="00FB00E3" w:rsidRPr="009D0C1B" w:rsidRDefault="00FB00E3" w:rsidP="000541AF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игры с пением;</w:t>
                  </w:r>
                </w:p>
                <w:p w:rsidR="00FB00E3" w:rsidRPr="009D0C1B" w:rsidRDefault="00FB00E3" w:rsidP="000F367C">
                  <w:pPr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ритмические игры.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7" type="#_x0000_t202" style="position:absolute;left:0;text-align:left;margin-left:177.35pt;margin-top:4.3pt;width:125.85pt;height:126pt;z-index:251656192" strokecolor="#7030a0" strokeweight="2.25pt">
            <v:textbox style="mso-next-textbox:#_x0000_s1227">
              <w:txbxContent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Совместная деятельность взрослого и детей:</w:t>
                  </w:r>
                </w:p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театрализованная деятельность;</w:t>
                  </w:r>
                </w:p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оркестр;</w:t>
                  </w:r>
                </w:p>
                <w:p w:rsidR="00FB00E3" w:rsidRPr="009D0C1B" w:rsidRDefault="00FB00E3" w:rsidP="000541AF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- ансамбль.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D067BA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067BA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3" type="#_x0000_t32" style="position:absolute;left:0;text-align:left;margin-left:241.3pt;margin-top:14.45pt;width:162.25pt;height:54.85pt;z-index:2516572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1" type="#_x0000_t32" style="position:absolute;left:0;text-align:left;margin-left:79.45pt;margin-top:14.45pt;width:154.25pt;height:54.85pt;flip:x;z-index:2516592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2" type="#_x0000_t32" style="position:absolute;left:0;text-align:left;margin-left:241.3pt;margin-top:14.45pt;width:0;height:54.85pt;z-index:251658240" o:connectortype="straight">
            <v:stroke endarrow="block"/>
          </v:shape>
        </w:pict>
      </w:r>
      <w:r w:rsidR="000F367C">
        <w:rPr>
          <w:rFonts w:ascii="Times New Roman" w:hAnsi="Times New Roman"/>
          <w:b/>
          <w:sz w:val="28"/>
          <w:szCs w:val="28"/>
        </w:rPr>
        <w:t>Направления физического развития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9" type="#_x0000_t202" style="position:absolute;left:0;text-align:left;margin-left:181.1pt;margin-top:12.25pt;width:119.3pt;height:88pt;z-index:251660288" strokecolor="#7030a0" strokeweight="2.25pt">
            <v:textbox style="mso-next-textbox:#_x0000_s1229">
              <w:txbxContent>
                <w:p w:rsidR="00FB00E3" w:rsidRPr="009D0C1B" w:rsidRDefault="00FB00E3" w:rsidP="00FE186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Становление целенаправленности и самореализации в двигательной сфере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8" type="#_x0000_t202" style="position:absolute;left:0;text-align:left;margin-left:30.1pt;margin-top:12.25pt;width:109.1pt;height:1in;z-index:251661312" strokecolor="#7030a0" strokeweight="2.25pt">
            <v:textbox style="mso-next-textbox:#_x0000_s1228">
              <w:txbxContent>
                <w:p w:rsidR="00FB00E3" w:rsidRPr="009D0C1B" w:rsidRDefault="00FB00E3" w:rsidP="00FE186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Приобретение детьми опыта в двигательной деятельности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0" type="#_x0000_t202" style="position:absolute;left:0;text-align:left;margin-left:354.1pt;margin-top:12.25pt;width:106.95pt;height:1in;z-index:251662336" strokecolor="#7030a0" strokeweight="2.25pt">
            <v:textbox style="mso-next-textbox:#_x0000_s1230">
              <w:txbxContent>
                <w:p w:rsidR="00FB00E3" w:rsidRPr="009D0C1B" w:rsidRDefault="00FB00E3" w:rsidP="008E6D3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</w:pPr>
                  <w:r w:rsidRPr="009D0C1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</w:rPr>
                    <w:t>Становление ценностей здорового образа жизни</w:t>
                  </w:r>
                </w:p>
              </w:txbxContent>
            </v:textbox>
          </v:shape>
        </w:pict>
      </w: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5" type="#_x0000_t32" style="position:absolute;left:0;text-align:left;margin-left:305.2pt;margin-top:21.15pt;width:48.9pt;height:0;z-index:2516633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4" type="#_x0000_t32" style="position:absolute;left:0;text-align:left;margin-left:145.65pt;margin-top:24.9pt;width:30.6pt;height:.5pt;flip:y;z-index:251664384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4"/>
        <w:gridCol w:w="2576"/>
        <w:gridCol w:w="2559"/>
        <w:gridCol w:w="2765"/>
      </w:tblGrid>
      <w:tr w:rsidR="000F367C" w:rsidRPr="00350FDF" w:rsidTr="006050AF">
        <w:tc>
          <w:tcPr>
            <w:tcW w:w="2699" w:type="dxa"/>
            <w:vMerge w:val="restart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Формы физического развития</w:t>
            </w:r>
          </w:p>
        </w:tc>
        <w:tc>
          <w:tcPr>
            <w:tcW w:w="8007" w:type="dxa"/>
            <w:gridSpan w:val="3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 xml:space="preserve">Методы </w:t>
            </w:r>
          </w:p>
        </w:tc>
      </w:tr>
      <w:tr w:rsidR="000F367C" w:rsidRPr="00350FDF" w:rsidTr="006050AF">
        <w:tc>
          <w:tcPr>
            <w:tcW w:w="2699" w:type="dxa"/>
            <w:vMerge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613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Наглядные</w:t>
            </w:r>
          </w:p>
        </w:tc>
        <w:tc>
          <w:tcPr>
            <w:tcW w:w="2597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Словесные</w:t>
            </w:r>
          </w:p>
        </w:tc>
        <w:tc>
          <w:tcPr>
            <w:tcW w:w="2797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Практические</w:t>
            </w:r>
          </w:p>
        </w:tc>
      </w:tr>
      <w:tr w:rsidR="000F367C" w:rsidRPr="00350FDF" w:rsidTr="006050AF">
        <w:tc>
          <w:tcPr>
            <w:tcW w:w="2699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Утренняя гимнастика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Физкультурные занятия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Физминутки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Подвижные игры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Спортивные игры, развлечения, праздники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Кружки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ЛФК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Занятия на тренажерах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Закаливание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Музыкально – ритмические движения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Гимнастика пробуждения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Коррегирующая гимнастика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Дни и недели здоровья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Проектирование</w:t>
            </w:r>
          </w:p>
        </w:tc>
        <w:tc>
          <w:tcPr>
            <w:tcW w:w="2613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Показ упражнений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Использование пособий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Имитация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Зрительные ориентиры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Восприятие музыки</w:t>
            </w:r>
          </w:p>
        </w:tc>
        <w:tc>
          <w:tcPr>
            <w:tcW w:w="2597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Объяснения, пояснения, указания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Подача команд, распоряжений, сигналов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Вопросы к детям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Беседа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Рассказ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Словесная инструкция</w:t>
            </w:r>
          </w:p>
        </w:tc>
        <w:tc>
          <w:tcPr>
            <w:tcW w:w="2797" w:type="dxa"/>
          </w:tcPr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Повторение упражнений без изменения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игровой форме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со</w:t>
            </w:r>
            <w:r>
              <w:rPr>
                <w:rFonts w:ascii="Times New Roman" w:hAnsi="Times New Roman"/>
                <w:sz w:val="24"/>
              </w:rPr>
              <w:t>ревновательной форме  инструкции</w:t>
            </w:r>
          </w:p>
        </w:tc>
      </w:tr>
    </w:tbl>
    <w:p w:rsidR="000F367C" w:rsidRDefault="000F367C" w:rsidP="008E6D33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782C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0" type="#_x0000_t32" style="position:absolute;left:0;text-align:left;margin-left:233.2pt;margin-top:7.15pt;width:1.05pt;height:36.75pt;z-index:251665408" o:connectortype="straight">
            <v:stroke endarrow="block"/>
          </v:shape>
        </w:pict>
      </w:r>
      <w:r w:rsidR="000F367C" w:rsidRPr="00782C7C">
        <w:rPr>
          <w:rFonts w:ascii="Times New Roman" w:hAnsi="Times New Roman"/>
          <w:b/>
          <w:sz w:val="28"/>
          <w:szCs w:val="28"/>
        </w:rPr>
        <w:t>Комплексная система физкультурно - оздоровительной работы в ДОО</w:t>
      </w: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6" type="#_x0000_t202" style="position:absolute;left:0;text-align:left;margin-left:16.7pt;margin-top:15.4pt;width:449.2pt;height:90.65pt;z-index:251666432">
            <v:textbox style="mso-next-textbox:#_x0000_s1236">
              <w:txbxContent>
                <w:p w:rsidR="00FB00E3" w:rsidRPr="00782C7C" w:rsidRDefault="00FB00E3" w:rsidP="000F367C">
                  <w:pPr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 xml:space="preserve">Создание </w:t>
                  </w:r>
                  <w:r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 xml:space="preserve"> </w:t>
                  </w: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 xml:space="preserve">условий </w:t>
                  </w:r>
                  <w:r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 xml:space="preserve"> </w:t>
                  </w: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>для двигательной активности детей: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гибкий режим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занятия по подгруппам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создание условий (спортивное оборудование)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1" type="#_x0000_t32" style="position:absolute;left:0;text-align:left;margin-left:233.2pt;margin-top:20.5pt;width:.05pt;height:23.1pt;z-index:251667456" o:connectortype="straight">
            <v:stroke endarrow="block"/>
          </v:shape>
        </w:pict>
      </w: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7" type="#_x0000_t202" style="position:absolute;left:0;text-align:left;margin-left:16.7pt;margin-top:15.1pt;width:444.4pt;height:142pt;z-index:251668480">
            <v:textbox style="mso-next-textbox:#_x0000_s1237">
              <w:txbxContent>
                <w:p w:rsidR="00FB00E3" w:rsidRPr="00782C7C" w:rsidRDefault="00FB00E3" w:rsidP="000F367C">
                  <w:pPr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>Система двигательной деятельности: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утренняя гимнастика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прием детей на улице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физкультурные, музыкальные занятия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подвижные игры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физкультминутки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 досуги, игры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двигательная активность на прогулке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9D0C1B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8" type="#_x0000_t202" style="position:absolute;margin-left:26.9pt;margin-top:14.1pt;width:439pt;height:141.85pt;z-index:251670528">
            <v:textbox style="mso-next-textbox:#_x0000_s1238">
              <w:txbxContent>
                <w:p w:rsidR="00FB00E3" w:rsidRPr="00782C7C" w:rsidRDefault="00FB00E3" w:rsidP="000F367C">
                  <w:pPr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>Система закаливания: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ходьба босиком на ковре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мытье рук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полоскание рта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сухое обтирание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кварцевание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прогулка на свежем воздухе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воздушные ванны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проветривание помещений</w:t>
                  </w:r>
                </w:p>
              </w:txbxContent>
            </v:textbox>
          </v:shape>
        </w:pict>
      </w: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2" type="#_x0000_t32" style="position:absolute;left:0;text-align:left;margin-left:237.5pt;margin-top:3.85pt;width:.55pt;height:23.6pt;z-index:251669504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3" type="#_x0000_t32" style="position:absolute;left:0;text-align:left;margin-left:238.6pt;margin-top:13.4pt;width:0;height:34.95pt;z-index:251671552" o:connectortype="straight">
            <v:stroke endarrow="block"/>
          </v:shape>
        </w:pict>
      </w:r>
    </w:p>
    <w:p w:rsidR="009D0C1B" w:rsidRDefault="009D0C1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3393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9" type="#_x0000_t202" style="position:absolute;left:0;text-align:left;margin-left:31.2pt;margin-top:19.8pt;width:429.3pt;height:85.25pt;z-index:251672576">
            <v:textbox style="mso-next-textbox:#_x0000_s1239">
              <w:txbxContent>
                <w:p w:rsidR="00FB00E3" w:rsidRPr="00991288" w:rsidRDefault="00FB00E3" w:rsidP="000F367C">
                  <w:pPr>
                    <w:rPr>
                      <w:rFonts w:ascii="Times New Roman" w:hAnsi="Times New Roman"/>
                      <w:b/>
                      <w:i/>
                      <w:sz w:val="28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0070C0"/>
                      <w:sz w:val="28"/>
                    </w:rPr>
                    <w:t>Организация рационального питания</w:t>
                  </w:r>
                  <w:r w:rsidRPr="00991288">
                    <w:rPr>
                      <w:rFonts w:ascii="Times New Roman" w:hAnsi="Times New Roman"/>
                      <w:b/>
                      <w:i/>
                      <w:sz w:val="28"/>
                    </w:rPr>
                    <w:t>: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витаминизация пищи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введение в меню фруктов, овощей</w:t>
                  </w:r>
                </w:p>
                <w:p w:rsidR="00FB00E3" w:rsidRPr="00BF70C0" w:rsidRDefault="00FB00E3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соблюдение питьевого режима</w:t>
                  </w:r>
                </w:p>
                <w:p w:rsidR="00FB00E3" w:rsidRDefault="00FB00E3" w:rsidP="000F367C"/>
              </w:txbxContent>
            </v:textbox>
          </v:shape>
        </w:pict>
      </w:r>
    </w:p>
    <w:p w:rsidR="000F367C" w:rsidRDefault="000F367C" w:rsidP="006050AF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050AF" w:rsidP="008E6D33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0F367C">
        <w:rPr>
          <w:rFonts w:ascii="Times New Roman" w:hAnsi="Times New Roman"/>
          <w:b/>
          <w:sz w:val="28"/>
          <w:szCs w:val="28"/>
        </w:rPr>
        <w:t>2.3</w:t>
      </w:r>
      <w:r w:rsidR="000F367C" w:rsidRPr="00FC768F">
        <w:rPr>
          <w:rFonts w:ascii="Times New Roman" w:hAnsi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865"/>
      </w:tblGrid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65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Способы поддержки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Уважать личность ребенка;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условия для принятия ответственности и проявление эмпатии к другим людям;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обсуждать совместно с детьми возникающие конфликты;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обсуждать с детьми важные жизненные вопросы;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внимательно выслушивать детей, помогать делиться своими переживаниями и мыслями;</w:t>
            </w:r>
          </w:p>
          <w:p w:rsidR="000F367C" w:rsidRPr="009D16C0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ситуации в которых дошкольники учатся:при участии взрослого обсуждать важные события со сверстниками; совершать выбор и обосновывать его (например, детям можно предлагать специальные способы фиксации их выбора); предъявлять и обосновывать свою инициативу (замыслы, предложения и пр.); планировать собственные действия индивидуально и в малой группе, команде; оценивать результаты своих действий индивидуально и в малой группе, команде.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регулярно предлагать детям вопросы, требующие не только воспроизведения информации, но и мышления;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регулярно предлагать детям открытые, творческие вопросы, в том числе — проблемно-противоречивые ситуации, на которые могут быть даны разные ответы;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обеспечивать в ходе обсуждения атмосферу поддержки и принятия;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позволять детям определиться с решением в ходе обсуждения той или иной ситуации;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организовывать обсуждения, в которых дети могут высказывать разные точки зрения по одному и тому же вопросу, помогая увидеть несовпадение точек зрения;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строить обсуждение с учетом высказываний детей, которые могут изменить ход дискуссии;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помогать детям обнаружить ошибки в своих рассуждениях;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помогать организовывать дискуссию;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предлагать дополнительные средства (двигательные, образные, в т. ч. наглядные модели и символы), в тех случаях, когда детям трудно решить задачу;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проблемные ситуации, которые инициируют детское любопытство, стимулируют стремление к исследованию;быть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lastRenderedPageBreak/>
              <w:t>поддерживать детскую автономию: предлагать детям самим выдвигать проектные решения;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помогать детям планировать свою деятельность при выполнении своего замысла;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помогать детям сравнивать предложенные имиварианты решений, аргументировать выбор варианта.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планировать время в течение дня, когда дети могут создавать свои произведения;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атмосферу принятия и поддержки во время занятий творческими видами деятельности;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оказывать помощь и поддержку в овладении необходимыми для занятий техническими навыками;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предлагать такие задания, чтобы детские произведения не были стереотипными, отражали их замысел;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поддерживать детскую инициативу в воплощении замысла и выборе необходимых для этого средств;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      </w:r>
          </w:p>
        </w:tc>
      </w:tr>
      <w:tr w:rsidR="000F367C" w:rsidRPr="008E6D33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Физическое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ежедневно предоставлять детям возможность активно двигаться;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обучать детей правилам безопасности;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</w:tc>
      </w:tr>
    </w:tbl>
    <w:p w:rsidR="00782C7C" w:rsidRDefault="00782C7C" w:rsidP="008E6D33">
      <w:pPr>
        <w:rPr>
          <w:rFonts w:ascii="Times New Roman" w:hAnsi="Times New Roman"/>
          <w:b/>
          <w:sz w:val="28"/>
          <w:szCs w:val="28"/>
        </w:rPr>
      </w:pPr>
    </w:p>
    <w:p w:rsidR="000F367C" w:rsidRPr="00381037" w:rsidRDefault="000F367C" w:rsidP="008E6D3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2.4 .</w:t>
      </w:r>
      <w:r w:rsidRPr="00381037">
        <w:rPr>
          <w:rFonts w:ascii="Times New Roman" w:hAnsi="Times New Roman"/>
          <w:b/>
          <w:sz w:val="28"/>
          <w:szCs w:val="28"/>
        </w:rPr>
        <w:t xml:space="preserve">Специфика национальных, социокультурных и иных условий 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Особенности и специфика региона заключается в природно-климатических условиях. Дагестан - южный теплый регион с ранней весной и поздней осенью, малоснежной зимой и весьма жарким летом. Основные лесообразующие породы: береза, дуб, липа, клен, осина, сосна, лиственница, крушина, держи-дерево. Много колючих кустарников, шиповника, засухоустойчивой травы. В лесах водится заяц, медведь, волк, кабан в горах – тур, птицы – сокол, ястреб и др. 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i/>
          <w:color w:val="7030A0"/>
          <w:sz w:val="26"/>
          <w:szCs w:val="26"/>
        </w:rPr>
        <w:t>Природные памятники</w:t>
      </w:r>
      <w:r w:rsidRPr="009D0C1B">
        <w:rPr>
          <w:rFonts w:ascii="Times New Roman" w:hAnsi="Times New Roman"/>
          <w:sz w:val="26"/>
          <w:szCs w:val="26"/>
        </w:rPr>
        <w:t>: Сулакский каньон, Бархан Сары-Кум, Самурский лес, Водопады, Пещеры, Ахтынские источники, др.</w:t>
      </w:r>
    </w:p>
    <w:p w:rsidR="000F367C" w:rsidRPr="009D0C1B" w:rsidRDefault="000F367C" w:rsidP="008E6D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7030A0"/>
          <w:sz w:val="26"/>
          <w:szCs w:val="26"/>
        </w:rPr>
        <w:t>Реки</w:t>
      </w:r>
      <w:r w:rsidRPr="00782C7C">
        <w:rPr>
          <w:rFonts w:ascii="Times New Roman" w:hAnsi="Times New Roman"/>
          <w:b/>
          <w:i/>
          <w:sz w:val="26"/>
          <w:szCs w:val="26"/>
        </w:rPr>
        <w:t>:</w:t>
      </w:r>
      <w:r w:rsidR="00CF3EB7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color w:val="372209"/>
          <w:sz w:val="26"/>
          <w:szCs w:val="26"/>
        </w:rPr>
        <w:t xml:space="preserve">Терек, Сулак, Самур с притоками. </w:t>
      </w:r>
      <w:r w:rsidRPr="009D0C1B">
        <w:rPr>
          <w:rFonts w:ascii="Times New Roman" w:hAnsi="Times New Roman"/>
          <w:sz w:val="26"/>
          <w:szCs w:val="26"/>
        </w:rPr>
        <w:t xml:space="preserve">В реках и прудах водятся щука, налим, окунь, лещ, голавль. </w:t>
      </w:r>
      <w:r w:rsidRPr="009D0C1B">
        <w:rPr>
          <w:rFonts w:ascii="Times New Roman" w:hAnsi="Times New Roman"/>
          <w:color w:val="372209"/>
          <w:sz w:val="26"/>
          <w:szCs w:val="26"/>
        </w:rPr>
        <w:t xml:space="preserve">Водохранилища: Чиркейское и Чирюртовское, реки </w:t>
      </w:r>
      <w:r w:rsidRPr="009D0C1B">
        <w:rPr>
          <w:rFonts w:ascii="Times New Roman" w:hAnsi="Times New Roman"/>
          <w:color w:val="524442"/>
          <w:sz w:val="26"/>
          <w:szCs w:val="26"/>
        </w:rPr>
        <w:t>Ярыксу и Акташ, оз.Акгель, Каспийское море.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color w:val="372209"/>
          <w:sz w:val="26"/>
          <w:szCs w:val="26"/>
        </w:rPr>
      </w:pPr>
      <w:r w:rsidRPr="009D0C1B">
        <w:rPr>
          <w:rFonts w:ascii="Times New Roman" w:hAnsi="Times New Roman"/>
          <w:color w:val="372209"/>
          <w:sz w:val="26"/>
          <w:szCs w:val="26"/>
        </w:rPr>
        <w:t>В Каспийском море есть лосось, белуга, севрюга, осетр, сазан, килька, тюлень и др.</w:t>
      </w:r>
    </w:p>
    <w:p w:rsidR="000F367C" w:rsidRPr="009D0C1B" w:rsidRDefault="000F367C" w:rsidP="008E6D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i/>
          <w:color w:val="7030A0"/>
          <w:sz w:val="26"/>
          <w:szCs w:val="26"/>
        </w:rPr>
        <w:t>Национально-культурные и этнокультурные особенности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заключаются в многонациональном составе жителей, самобытности культуры и традиций.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lastRenderedPageBreak/>
        <w:t xml:space="preserve">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 xml:space="preserve">   Пособие М.М. Байрамбекова «Система ознакомления дошкольников с декоративно-прикладным искусством Дагестана» приобщает детей к народному искусству, знакомит их с народными  промыслами.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 xml:space="preserve">   Программа С.</w:t>
      </w:r>
      <w:r w:rsidR="00CF3EB7" w:rsidRPr="009D0C1B">
        <w:rPr>
          <w:rFonts w:ascii="Times New Roman" w:eastAsia="Calibri" w:hAnsi="Times New Roman"/>
          <w:sz w:val="26"/>
          <w:szCs w:val="26"/>
        </w:rPr>
        <w:t xml:space="preserve"> </w:t>
      </w:r>
      <w:r w:rsidRPr="009D0C1B">
        <w:rPr>
          <w:rFonts w:ascii="Times New Roman" w:eastAsia="Calibri" w:hAnsi="Times New Roman"/>
          <w:sz w:val="26"/>
          <w:szCs w:val="26"/>
        </w:rPr>
        <w:t>Агабековой позволяет приобщить детей к дагестанской музыке – песенному и танцевальному творчеству народов Дагестана.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>Программа Л.</w:t>
      </w:r>
      <w:r w:rsidR="00CF3EB7" w:rsidRPr="009D0C1B">
        <w:rPr>
          <w:rFonts w:ascii="Times New Roman" w:eastAsia="Calibri" w:hAnsi="Times New Roman"/>
          <w:sz w:val="26"/>
          <w:szCs w:val="26"/>
        </w:rPr>
        <w:t xml:space="preserve"> </w:t>
      </w:r>
      <w:r w:rsidRPr="009D0C1B">
        <w:rPr>
          <w:rFonts w:ascii="Times New Roman" w:eastAsia="Calibri" w:hAnsi="Times New Roman"/>
          <w:sz w:val="26"/>
          <w:szCs w:val="26"/>
        </w:rPr>
        <w:t>Гусаровой  «Я и Ты», конспекты занятий «Мальчики и девочки» дает возможность воспитывать гендерную идентичность в условиях дагестанского детского сада с учетом дагестанского менталитета, дагестанских традиций и обычаев.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>Задача педагогов – построение такой системы жизнедеятельности учреждения, которая обеспечила бы условия для всестороннего развития личности детей, родителей, всех работников ДОУ при опоре на особенности традиционного народного творчества и в целом дагестанской культуры.</w:t>
      </w:r>
    </w:p>
    <w:p w:rsidR="000F367C" w:rsidRDefault="000F367C" w:rsidP="008E6D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994B5F" w:rsidRDefault="000F367C" w:rsidP="008E6D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80BA0">
        <w:rPr>
          <w:rFonts w:ascii="Times New Roman" w:hAnsi="Times New Roman"/>
          <w:b/>
          <w:sz w:val="28"/>
          <w:szCs w:val="28"/>
        </w:rPr>
        <w:t xml:space="preserve">Условия региона </w:t>
      </w:r>
      <w:r w:rsidRPr="00994B5F">
        <w:rPr>
          <w:rFonts w:ascii="Times New Roman" w:hAnsi="Times New Roman"/>
          <w:b/>
          <w:sz w:val="28"/>
          <w:szCs w:val="28"/>
        </w:rPr>
        <w:t xml:space="preserve">в целом </w:t>
      </w:r>
    </w:p>
    <w:p w:rsidR="000F367C" w:rsidRPr="00994B5F" w:rsidRDefault="000F367C" w:rsidP="000F367C">
      <w:pPr>
        <w:rPr>
          <w:rFonts w:ascii="Times New Roman" w:hAnsi="Times New Roman"/>
          <w:sz w:val="24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6520"/>
        <w:gridCol w:w="1099"/>
      </w:tblGrid>
      <w:tr w:rsidR="000F367C" w:rsidRPr="004D69D6" w:rsidTr="006050AF">
        <w:tc>
          <w:tcPr>
            <w:tcW w:w="2093" w:type="dxa"/>
          </w:tcPr>
          <w:p w:rsidR="000F367C" w:rsidRPr="009260AA" w:rsidRDefault="000F367C" w:rsidP="009D63F7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Особенности</w:t>
            </w:r>
          </w:p>
        </w:tc>
        <w:tc>
          <w:tcPr>
            <w:tcW w:w="6520" w:type="dxa"/>
          </w:tcPr>
          <w:p w:rsidR="008E6D33" w:rsidRPr="009260AA" w:rsidRDefault="000F367C" w:rsidP="008E6D33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Характеристика региона (муниципалитета)</w:t>
            </w:r>
          </w:p>
        </w:tc>
        <w:tc>
          <w:tcPr>
            <w:tcW w:w="1099" w:type="dxa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Формы работы</w:t>
            </w:r>
          </w:p>
        </w:tc>
      </w:tr>
      <w:tr w:rsidR="000F367C" w:rsidRPr="004D69D6" w:rsidTr="006050AF">
        <w:trPr>
          <w:trHeight w:val="4531"/>
        </w:trPr>
        <w:tc>
          <w:tcPr>
            <w:tcW w:w="2093" w:type="dxa"/>
          </w:tcPr>
          <w:p w:rsidR="000F367C" w:rsidRPr="009260AA" w:rsidRDefault="000F367C" w:rsidP="008E6D3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Природно-климатич. и экологич.</w:t>
            </w:r>
          </w:p>
        </w:tc>
        <w:tc>
          <w:tcPr>
            <w:tcW w:w="6520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Дагестан - южный теплый регион с ранней весной и поздней осенью, малоснежной зимой и весьма жарким летом. </w:t>
            </w:r>
            <w:r w:rsidRPr="004D69D6">
              <w:rPr>
                <w:rFonts w:ascii="Times New Roman" w:hAnsi="Times New Roman"/>
                <w:sz w:val="24"/>
              </w:rPr>
              <w:t>Основные лесообразующие породы: береза, дуб, липа, клен, осина, сосн</w:t>
            </w:r>
            <w:r>
              <w:rPr>
                <w:rFonts w:ascii="Times New Roman" w:hAnsi="Times New Roman"/>
                <w:sz w:val="24"/>
              </w:rPr>
              <w:t>а,</w:t>
            </w:r>
            <w:r w:rsidRPr="004D69D6">
              <w:rPr>
                <w:rFonts w:ascii="Times New Roman" w:hAnsi="Times New Roman"/>
                <w:sz w:val="24"/>
              </w:rPr>
              <w:t xml:space="preserve"> л</w:t>
            </w:r>
            <w:r>
              <w:rPr>
                <w:rFonts w:ascii="Times New Roman" w:hAnsi="Times New Roman"/>
                <w:sz w:val="24"/>
              </w:rPr>
              <w:t xml:space="preserve">иственница, крушина, держи-дерево. Много колючих кустарников, шиповника, засухоустойчивой травы. В лесах водится заяц, медведь, волк, кабан; в горах – тур; птицы – сокол, ястреб и др. </w:t>
            </w:r>
          </w:p>
          <w:p w:rsidR="000F367C" w:rsidRPr="00782C7C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Природные памятники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82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 xml:space="preserve">Сулакский каньон, Бархан Сары-Кум, </w:t>
            </w:r>
            <w:r w:rsidR="00782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>Самурский лес, Водопады, Пещеры, Ахтынские источники</w:t>
            </w:r>
            <w:r>
              <w:rPr>
                <w:rFonts w:ascii="PTSans" w:hAnsi="PTSans"/>
                <w:sz w:val="21"/>
                <w:szCs w:val="21"/>
              </w:rPr>
              <w:t>.</w:t>
            </w:r>
          </w:p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Реки:</w:t>
            </w:r>
            <w:r w:rsid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 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Терек, Сулак, Самур с притоками</w:t>
            </w: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 xml:space="preserve">. </w:t>
            </w:r>
            <w:r w:rsidRPr="004D69D6">
              <w:rPr>
                <w:rFonts w:ascii="Times New Roman" w:hAnsi="Times New Roman"/>
                <w:sz w:val="24"/>
              </w:rPr>
              <w:t>В реках и прудах водятся щу</w:t>
            </w:r>
            <w:r>
              <w:rPr>
                <w:rFonts w:ascii="Times New Roman" w:hAnsi="Times New Roman"/>
                <w:sz w:val="24"/>
              </w:rPr>
              <w:t>ка, налим, окунь, лещ, голавль.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Iron" w:hAnsi="Times New Iron" w:cs="Times New Iron"/>
                <w:color w:val="372209"/>
                <w:sz w:val="24"/>
                <w:szCs w:val="24"/>
              </w:rPr>
            </w:pP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В Каспийском море есть лосось, белуга, севрюга, осетр, сазан, килька, тюлень и др.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Iron" w:hAnsi="Times New Iron" w:cs="Times New Iron"/>
                <w:color w:val="372209"/>
                <w:sz w:val="24"/>
                <w:szCs w:val="24"/>
              </w:rPr>
            </w:pPr>
            <w:r w:rsidRPr="00782C7C">
              <w:rPr>
                <w:rFonts w:ascii="Times New Iron" w:hAnsi="Times New Iron" w:cs="Times New Iron"/>
                <w:b/>
                <w:i/>
                <w:color w:val="7030A0"/>
                <w:sz w:val="24"/>
                <w:szCs w:val="24"/>
              </w:rPr>
              <w:t>Водохранилища:</w:t>
            </w:r>
            <w:r w:rsidR="00782C7C">
              <w:rPr>
                <w:rFonts w:ascii="Times New Iron" w:hAnsi="Times New Iron" w:cs="Times New Iron"/>
                <w:b/>
                <w:i/>
                <w:color w:val="7030A0"/>
                <w:sz w:val="24"/>
                <w:szCs w:val="24"/>
              </w:rPr>
              <w:t xml:space="preserve"> 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Чиркейское и Чирюртовское</w:t>
            </w:r>
          </w:p>
          <w:p w:rsidR="008E6D33" w:rsidRPr="00A4175F" w:rsidRDefault="008E6D33" w:rsidP="008E6D33">
            <w:pPr>
              <w:spacing w:after="0" w:line="240" w:lineRule="auto"/>
              <w:rPr>
                <w:rFonts w:ascii="Times New Iron" w:hAnsi="Times New Iron" w:cs="Times New Iron"/>
                <w:sz w:val="24"/>
                <w:szCs w:val="24"/>
              </w:rPr>
            </w:pPr>
          </w:p>
        </w:tc>
        <w:tc>
          <w:tcPr>
            <w:tcW w:w="1099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4D69D6" w:rsidTr="006050AF">
        <w:tc>
          <w:tcPr>
            <w:tcW w:w="2093" w:type="dxa"/>
          </w:tcPr>
          <w:p w:rsidR="000F367C" w:rsidRPr="009260AA" w:rsidRDefault="000F367C" w:rsidP="008E6D33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Национально-культурные и этнокультурные</w:t>
            </w:r>
          </w:p>
        </w:tc>
        <w:tc>
          <w:tcPr>
            <w:tcW w:w="6520" w:type="dxa"/>
          </w:tcPr>
          <w:tbl>
            <w:tblPr>
              <w:tblW w:w="12207" w:type="dxa"/>
              <w:tblCellSpacing w:w="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/>
            </w:tblPr>
            <w:tblGrid>
              <w:gridCol w:w="6811"/>
              <w:gridCol w:w="5396"/>
            </w:tblGrid>
            <w:tr w:rsidR="000F367C" w:rsidTr="009D63F7">
              <w:trPr>
                <w:tblCellSpacing w:w="0" w:type="dxa"/>
              </w:trPr>
              <w:tc>
                <w:tcPr>
                  <w:tcW w:w="6811" w:type="dxa"/>
                  <w:hideMark/>
                </w:tcPr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</w:rPr>
                    <w:t>Народные поэты, писатели</w:t>
                  </w:r>
                  <w:r w:rsidRPr="004D69D6">
                    <w:rPr>
                      <w:rFonts w:ascii="Times New Roman" w:hAnsi="Times New Roman"/>
                      <w:sz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Расул Гамзатов, Фазу Алиева, </w:t>
                  </w:r>
                  <w:r w:rsidRPr="004C639C">
                    <w:rPr>
                      <w:rFonts w:ascii="Times New Roman" w:hAnsi="Times New Roman"/>
                      <w:sz w:val="24"/>
                      <w:szCs w:val="24"/>
                    </w:rPr>
                    <w:t>АнварАджиев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АткайАджаматов, Ахмед Джачаев,  ЮсупХаппалаев,  Байрам Салимов и др.</w:t>
                  </w:r>
                </w:p>
                <w:p w:rsidR="000F367C" w:rsidRPr="00782C7C" w:rsidRDefault="000F367C" w:rsidP="008E6D33">
                  <w:pPr>
                    <w:spacing w:after="0" w:line="240" w:lineRule="auto"/>
                    <w:rPr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>Достопримечательности:</w:t>
                  </w:r>
                </w:p>
              </w:tc>
              <w:tc>
                <w:tcPr>
                  <w:tcW w:w="5396" w:type="dxa"/>
                  <w:hideMark/>
                </w:tcPr>
                <w:p w:rsidR="000F367C" w:rsidRPr="004C639C" w:rsidRDefault="000F367C" w:rsidP="008E6D33">
                  <w:pPr>
                    <w:pStyle w:val="5"/>
                    <w:spacing w:after="0" w:line="240" w:lineRule="auto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Музе</w:t>
            </w:r>
            <w:r w:rsidR="009D0C1B"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й</w:t>
            </w:r>
            <w:r w:rsidR="009D0C1B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Махачкале</w:t>
            </w:r>
          </w:p>
          <w:tbl>
            <w:tblPr>
              <w:tblW w:w="840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  <w:gridCol w:w="8380"/>
            </w:tblGrid>
            <w:tr w:rsidR="000F367C" w:rsidRPr="00597823" w:rsidTr="009D63F7">
              <w:trPr>
                <w:tblCellSpacing w:w="0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0F367C" w:rsidRPr="00597823" w:rsidRDefault="000F367C" w:rsidP="008E6D33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8394" w:type="dxa"/>
                  <w:hideMark/>
                </w:tcPr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7823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>Дагеста</w:t>
                  </w:r>
                  <w:r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 </w:t>
                  </w: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- Дагестанский музей изобразительных искусств имени П.С. </w:t>
                  </w:r>
                </w:p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>Гамзат   Гамзатовой</w:t>
                  </w:r>
                </w:p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- Музей боевой славы </w:t>
                  </w:r>
                </w:p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95969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- </w:t>
                  </w:r>
                  <w:r w:rsidRPr="0049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Музей истории города Махачкала</w:t>
                  </w:r>
                </w:p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- Музей «Дагестанский аул» и др.</w:t>
                  </w:r>
                </w:p>
                <w:p w:rsidR="000F367C" w:rsidRPr="007C332F" w:rsidRDefault="000F367C" w:rsidP="008E6D33">
                  <w:pPr>
                    <w:tabs>
                      <w:tab w:val="left" w:pos="930"/>
                    </w:tabs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ab/>
                    <w:t xml:space="preserve">- Краеведческий музей </w:t>
                  </w:r>
                </w:p>
                <w:p w:rsidR="000F367C" w:rsidRPr="007C332F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F367C" w:rsidRPr="00597823" w:rsidRDefault="000F367C" w:rsidP="008E6D33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F367C" w:rsidRPr="00782C7C" w:rsidRDefault="000F367C" w:rsidP="008E6D33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lastRenderedPageBreak/>
              <w:t>Национальные праздники: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2E6D5A">
              <w:rPr>
                <w:rFonts w:ascii="Times New Roman" w:hAnsi="Times New Roman"/>
                <w:color w:val="000000"/>
                <w:sz w:val="24"/>
                <w:szCs w:val="24"/>
              </w:rPr>
              <w:t>Праздник первой борозды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цветов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черешни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Новруз байрам</w:t>
            </w:r>
          </w:p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Первый шаг малыша и др.</w:t>
            </w:r>
          </w:p>
        </w:tc>
        <w:tc>
          <w:tcPr>
            <w:tcW w:w="1099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8E6D3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367C" w:rsidRPr="009D0C1B" w:rsidRDefault="000F367C" w:rsidP="008E6D33">
      <w:pPr>
        <w:shd w:val="clear" w:color="auto" w:fill="FFFFFF" w:themeFill="background1"/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2.5</w:t>
      </w:r>
      <w:r w:rsidR="004F3F21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b/>
          <w:sz w:val="26"/>
          <w:szCs w:val="26"/>
        </w:rPr>
        <w:t>Специфика учреждения в связи с традициями Учреждения или Группы</w:t>
      </w:r>
    </w:p>
    <w:p w:rsidR="000F367C" w:rsidRPr="00782C7C" w:rsidRDefault="006050AF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Традиции: </w:t>
      </w:r>
    </w:p>
    <w:p w:rsidR="000F367C" w:rsidRPr="009D0C1B" w:rsidRDefault="000F367C" w:rsidP="006050AF">
      <w:pPr>
        <w:widowControl w:val="0"/>
        <w:numPr>
          <w:ilvl w:val="0"/>
          <w:numId w:val="39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«Утро радостных встреч»</w:t>
      </w:r>
    </w:p>
    <w:p w:rsidR="000F367C" w:rsidRPr="00782C7C" w:rsidRDefault="006050AF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>Праздники: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Осенний праздник урожая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 встречи и проводов зимы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 белых журавлей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Общегражданские праздники — Новый год, День защитника Отечества, Международный женский день. 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Праздники экологической направленности (Всемирный день Земли, Всемирный день воды, Международный день птиц, Всемирный  день моря)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Международные праздники социальной направленности (Всемирный день улыбки, Всемирный день «спасибо», День толерантности)</w:t>
      </w:r>
    </w:p>
    <w:p w:rsidR="000F367C" w:rsidRPr="00782C7C" w:rsidRDefault="000F367C" w:rsidP="006050AF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6050AF">
        <w:rPr>
          <w:rFonts w:ascii="Times New Roman" w:hAnsi="Times New Roman"/>
          <w:b/>
          <w:sz w:val="26"/>
          <w:szCs w:val="26"/>
        </w:rPr>
        <w:t xml:space="preserve">  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Традиции-ритуалы:</w:t>
      </w:r>
    </w:p>
    <w:p w:rsidR="000F367C" w:rsidRPr="009D0C1B" w:rsidRDefault="000F367C" w:rsidP="006050AF">
      <w:pPr>
        <w:widowControl w:val="0"/>
        <w:numPr>
          <w:ilvl w:val="0"/>
          <w:numId w:val="41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Обще</w:t>
      </w:r>
      <w:r w:rsidR="008E6D33" w:rsidRPr="009D0C1B">
        <w:rPr>
          <w:rFonts w:ascii="Times New Roman" w:hAnsi="Times New Roman"/>
          <w:sz w:val="26"/>
          <w:szCs w:val="26"/>
        </w:rPr>
        <w:t>-</w:t>
      </w:r>
      <w:r w:rsidRPr="009D0C1B">
        <w:rPr>
          <w:rFonts w:ascii="Times New Roman" w:hAnsi="Times New Roman"/>
          <w:sz w:val="26"/>
          <w:szCs w:val="26"/>
        </w:rPr>
        <w:t>групповой ритуал утреннего приветствия</w:t>
      </w:r>
    </w:p>
    <w:p w:rsidR="000F367C" w:rsidRPr="009D0C1B" w:rsidRDefault="000F367C" w:rsidP="006050AF">
      <w:pPr>
        <w:widowControl w:val="0"/>
        <w:numPr>
          <w:ilvl w:val="0"/>
          <w:numId w:val="41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День рождения</w:t>
      </w:r>
    </w:p>
    <w:p w:rsidR="000F367C" w:rsidRPr="00782C7C" w:rsidRDefault="000F367C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6050AF">
        <w:rPr>
          <w:rFonts w:ascii="Times New Roman" w:hAnsi="Times New Roman"/>
          <w:b/>
          <w:sz w:val="26"/>
          <w:szCs w:val="26"/>
        </w:rPr>
        <w:t xml:space="preserve">       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Общекультурные традиции: 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Праздники – сюрпризы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Музыкальные концерты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Литературные вечера</w:t>
      </w:r>
    </w:p>
    <w:p w:rsidR="006050AF" w:rsidRDefault="006050AF" w:rsidP="009D0C1B">
      <w:pPr>
        <w:spacing w:after="0" w:line="240" w:lineRule="auto"/>
        <w:rPr>
          <w:rFonts w:ascii="Times New Roman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>Региональные праздники</w:t>
      </w:r>
      <w:r w:rsidR="000F367C" w:rsidRPr="009D0C1B">
        <w:rPr>
          <w:rFonts w:ascii="Times New Roman" w:hAnsi="Times New Roman"/>
          <w:b/>
          <w:sz w:val="26"/>
          <w:szCs w:val="26"/>
        </w:rPr>
        <w:t>:</w:t>
      </w:r>
      <w:r w:rsidR="008E6D33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0F367C" w:rsidRPr="009D0C1B">
        <w:rPr>
          <w:rFonts w:ascii="Times New Roman" w:hAnsi="Times New Roman"/>
          <w:i/>
          <w:sz w:val="26"/>
          <w:szCs w:val="26"/>
        </w:rPr>
        <w:t>«</w:t>
      </w:r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>Н</w:t>
      </w:r>
      <w:r w:rsidR="008E6D33" w:rsidRPr="00782C7C">
        <w:rPr>
          <w:rFonts w:ascii="Times New Roman" w:hAnsi="Times New Roman"/>
          <w:b/>
          <w:i/>
          <w:color w:val="FF0000"/>
          <w:sz w:val="26"/>
          <w:szCs w:val="26"/>
        </w:rPr>
        <w:t>а</w:t>
      </w:r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 xml:space="preserve">вруз байрам», «Первый шаг малыша», «Наречение </w:t>
      </w:r>
      <w:r>
        <w:rPr>
          <w:rFonts w:ascii="Times New Roman" w:hAnsi="Times New Roman"/>
          <w:b/>
          <w:i/>
          <w:color w:val="FF0000"/>
          <w:sz w:val="26"/>
          <w:szCs w:val="26"/>
        </w:rPr>
        <w:t xml:space="preserve">  </w:t>
      </w:r>
    </w:p>
    <w:p w:rsidR="000F367C" w:rsidRPr="00782C7C" w:rsidRDefault="006050AF" w:rsidP="009D0C1B">
      <w:pPr>
        <w:spacing w:after="0" w:line="240" w:lineRule="auto"/>
        <w:rPr>
          <w:rFonts w:ascii="Times New Roman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i/>
          <w:color w:val="FF0000"/>
          <w:sz w:val="26"/>
          <w:szCs w:val="26"/>
        </w:rPr>
        <w:t xml:space="preserve">                                                     </w:t>
      </w:r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>именем», «Праздник первой борозды».</w:t>
      </w:r>
    </w:p>
    <w:p w:rsidR="000F367C" w:rsidRPr="009D0C1B" w:rsidRDefault="000F367C" w:rsidP="008E6D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8E6D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2.6</w:t>
      </w:r>
      <w:r w:rsidR="004F3F21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b/>
          <w:sz w:val="26"/>
          <w:szCs w:val="26"/>
        </w:rPr>
        <w:t>Особенности взаимодействия педагогического коллектива</w:t>
      </w:r>
    </w:p>
    <w:p w:rsidR="000F367C" w:rsidRPr="009D0C1B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с семьями воспитанников</w:t>
      </w:r>
    </w:p>
    <w:p w:rsidR="000F367C" w:rsidRPr="009D0C1B" w:rsidRDefault="008E6D33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          </w:t>
      </w:r>
      <w:r w:rsidR="000F367C" w:rsidRPr="009D0C1B">
        <w:rPr>
          <w:rFonts w:ascii="Times New Roman" w:hAnsi="Times New Roman"/>
          <w:sz w:val="26"/>
          <w:szCs w:val="26"/>
        </w:rPr>
        <w:t>Основные задачи взаимодействия детского сада с семьей: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поощрение родителей за внимательное отношение к разнообразным стремлениям и </w:t>
      </w:r>
      <w:r w:rsidRPr="009D0C1B">
        <w:rPr>
          <w:rFonts w:ascii="Times New Roman" w:hAnsi="Times New Roman"/>
          <w:sz w:val="26"/>
          <w:szCs w:val="26"/>
        </w:rPr>
        <w:lastRenderedPageBreak/>
        <w:t>потребностям ребенка, создание необходимых условий для их удовлетворения в семье.</w:t>
      </w:r>
    </w:p>
    <w:p w:rsidR="000F367C" w:rsidRPr="009D0C1B" w:rsidRDefault="000F367C" w:rsidP="00EF0857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8E6D33" w:rsidRDefault="000F36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Формы взаимодействия с семьей</w:t>
      </w:r>
      <w:r w:rsidR="00782C7C">
        <w:rPr>
          <w:rFonts w:ascii="Times New Roman" w:hAnsi="Times New Roman"/>
          <w:b/>
          <w:sz w:val="26"/>
          <w:szCs w:val="26"/>
        </w:rPr>
        <w:t>.</w:t>
      </w:r>
    </w:p>
    <w:p w:rsidR="00782C7C" w:rsidRPr="009D0C1B" w:rsidRDefault="00782C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782C7C" w:rsidRDefault="000F36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Социально-педагогическая диагностика:</w:t>
      </w:r>
    </w:p>
    <w:p w:rsidR="000F367C" w:rsidRPr="009D0C1B" w:rsidRDefault="000F367C" w:rsidP="009D0C1B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беседа;</w:t>
      </w:r>
    </w:p>
    <w:p w:rsidR="000F367C" w:rsidRPr="009D0C1B" w:rsidRDefault="000F367C" w:rsidP="009D0C1B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анкетирование;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сочинение;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посещение педагогами семей воспитанников;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дни открытых дверей в детском саду;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собрания-встречи.</w:t>
      </w:r>
    </w:p>
    <w:p w:rsidR="000F367C" w:rsidRPr="009D0C1B" w:rsidRDefault="000F367C" w:rsidP="008E6D33">
      <w:pPr>
        <w:widowControl w:val="0"/>
        <w:suppressAutoHyphens/>
        <w:spacing w:after="0" w:line="240" w:lineRule="auto"/>
        <w:ind w:left="1080"/>
        <w:rPr>
          <w:rFonts w:ascii="Times New Roman" w:hAnsi="Times New Roman"/>
          <w:sz w:val="26"/>
          <w:szCs w:val="26"/>
        </w:rPr>
      </w:pPr>
    </w:p>
    <w:p w:rsidR="000F367C" w:rsidRPr="00782C7C" w:rsidRDefault="000F367C" w:rsidP="008E6D33">
      <w:pPr>
        <w:spacing w:line="240" w:lineRule="auto"/>
        <w:ind w:left="72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Информирование</w:t>
      </w:r>
      <w:r w:rsidR="00782C7C">
        <w:rPr>
          <w:rFonts w:ascii="Times New Roman" w:hAnsi="Times New Roman"/>
          <w:b/>
          <w:i/>
          <w:color w:val="0070C0"/>
          <w:sz w:val="26"/>
          <w:szCs w:val="26"/>
        </w:rPr>
        <w:t>: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 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стенды;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консультирование;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газеты, журналы;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семейные календари;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буклеты;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новые интернет-сайты.</w:t>
      </w:r>
    </w:p>
    <w:p w:rsidR="000F367C" w:rsidRPr="009D0C1B" w:rsidRDefault="000F367C" w:rsidP="008E6D33">
      <w:pPr>
        <w:widowControl w:val="0"/>
        <w:suppressAutoHyphens/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8E6D3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Принципы родительского образования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целенаправленности</w:t>
      </w:r>
      <w:r w:rsidRPr="009D0C1B">
        <w:rPr>
          <w:rFonts w:ascii="Times New Roman" w:hAnsi="Times New Roman"/>
          <w:i/>
          <w:sz w:val="26"/>
          <w:szCs w:val="26"/>
        </w:rPr>
        <w:t xml:space="preserve"> —</w:t>
      </w:r>
      <w:r w:rsidRPr="009D0C1B">
        <w:rPr>
          <w:rFonts w:ascii="Times New Roman" w:hAnsi="Times New Roman"/>
          <w:sz w:val="26"/>
          <w:szCs w:val="26"/>
        </w:rPr>
        <w:t xml:space="preserve"> ориентации на цели и приоритетные задачи образования родителей;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адресности </w:t>
      </w:r>
      <w:r w:rsidRPr="009D0C1B">
        <w:rPr>
          <w:rFonts w:ascii="Times New Roman" w:hAnsi="Times New Roman"/>
          <w:sz w:val="26"/>
          <w:szCs w:val="26"/>
        </w:rPr>
        <w:t>— учета образовательных потребностей родителей;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доступности</w:t>
      </w:r>
      <w:r w:rsidRPr="009D0C1B">
        <w:rPr>
          <w:rFonts w:ascii="Times New Roman" w:hAnsi="Times New Roman"/>
          <w:i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— учета возможностей родителей освоить предусмотренный программой учебный материал;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индивидуализации</w:t>
      </w:r>
      <w:r w:rsidRPr="00782C7C">
        <w:rPr>
          <w:rFonts w:ascii="Times New Roman" w:hAnsi="Times New Roman"/>
          <w:i/>
          <w:color w:val="0070C0"/>
          <w:sz w:val="26"/>
          <w:szCs w:val="26"/>
        </w:rPr>
        <w:t xml:space="preserve"> </w:t>
      </w:r>
      <w:r w:rsidRPr="009D0C1B">
        <w:rPr>
          <w:rFonts w:ascii="Times New Roman" w:hAnsi="Times New Roman"/>
          <w:i/>
          <w:sz w:val="26"/>
          <w:szCs w:val="26"/>
        </w:rPr>
        <w:t>—</w:t>
      </w:r>
      <w:r w:rsidRPr="009D0C1B">
        <w:rPr>
          <w:rFonts w:ascii="Times New Roman" w:hAnsi="Times New Roman"/>
          <w:sz w:val="26"/>
          <w:szCs w:val="26"/>
        </w:rPr>
        <w:t xml:space="preserve">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0F367C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участия</w:t>
      </w:r>
      <w:r w:rsidRPr="009D0C1B">
        <w:rPr>
          <w:rFonts w:ascii="Times New Roman" w:hAnsi="Times New Roman"/>
          <w:i/>
          <w:sz w:val="26"/>
          <w:szCs w:val="26"/>
        </w:rPr>
        <w:t xml:space="preserve"> з</w:t>
      </w:r>
      <w:r w:rsidRPr="009D0C1B">
        <w:rPr>
          <w:rFonts w:ascii="Times New Roman" w:hAnsi="Times New Roman"/>
          <w:sz w:val="26"/>
          <w:szCs w:val="26"/>
        </w:rPr>
        <w:t>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:rsidR="009D0C1B" w:rsidRPr="009D0C1B" w:rsidRDefault="009D0C1B" w:rsidP="009D0C1B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9D0C1B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Формы творческого сотрудничества с семьей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Семейные художественные студии</w:t>
      </w:r>
      <w:r w:rsidRPr="009D0C1B">
        <w:rPr>
          <w:rFonts w:ascii="Times New Roman" w:hAnsi="Times New Roman"/>
          <w:b/>
          <w:sz w:val="26"/>
          <w:szCs w:val="26"/>
        </w:rPr>
        <w:t xml:space="preserve">. </w:t>
      </w:r>
      <w:r w:rsidRPr="009D0C1B">
        <w:rPr>
          <w:rFonts w:ascii="Times New Roman" w:hAnsi="Times New Roman"/>
          <w:sz w:val="26"/>
          <w:szCs w:val="26"/>
        </w:rPr>
        <w:t>Семейные художественные студии — это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разнообразным по форме: совместные</w:t>
      </w:r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специально-организованные занятия; мастер-классы для родителей по рисунку, живописи, рукоделию (по выбору родителей); встречи с искусствоведами, художниками, мастерами декоративно-прикладного искусства; посещение музеев, художественных выставок.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Семейные праздники</w:t>
      </w:r>
      <w:r w:rsidRPr="00782C7C">
        <w:rPr>
          <w:rFonts w:ascii="Times New Roman" w:hAnsi="Times New Roman"/>
          <w:b/>
          <w:color w:val="0070C0"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</w:t>
      </w:r>
      <w:r w:rsidRPr="009D0C1B">
        <w:rPr>
          <w:rFonts w:ascii="Times New Roman" w:hAnsi="Times New Roman"/>
          <w:sz w:val="26"/>
          <w:szCs w:val="26"/>
        </w:rPr>
        <w:lastRenderedPageBreak/>
        <w:t>праздник в детском саду.</w:t>
      </w:r>
      <w:r w:rsidR="00864E5E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Семейный праздник в детском саду—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театр</w:t>
      </w:r>
      <w:r w:rsidRPr="00782C7C">
        <w:rPr>
          <w:rFonts w:ascii="Times New Roman" w:hAnsi="Times New Roman"/>
          <w:b/>
          <w:color w:val="0070C0"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На протяжении всей истории общественного до- 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абонемент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Прекрасную возможность встречи с искусством способны предоставить семье детский сад и его партнеры — учреждения искусства и культуры, организующие встречу с искусством по заранее составленным программам воскресного (субботнего) семейного абонемента.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театр», «В гостях у художника», «Музей и семья», «Семейные встречи в библиотеке» и др.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Семейная ассамблея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Семейная ассамблея— форма досуга, объединяющая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(художественно-продуктивную,  коммуникативную, проектно-исследовательскую и пр.), привлекательную как для детей, так и для взрослых.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Организаторами семейной ассамблеи могут выступить как отдельно взятый детский сад, так и несколько организаций: комитет по образованию, редакция газеты, вуз, музей, детская музыкальная школа и др. Проводить ассамблеи можно в любое время года, летом—желательно на открытом воздухе.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Проектная деятельность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дошкольников, проведение Дня семьи в детском саду, создание сетевого интернет-</w:t>
      </w:r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сообщества воспитывающих взрослых и др.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календарь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Интересные идеи для проектов рождаются благодаря семейному календарю, который может помочь родителям научиться планировать свою </w:t>
      </w:r>
      <w:r w:rsidRPr="009D0C1B">
        <w:rPr>
          <w:rFonts w:ascii="Times New Roman" w:hAnsi="Times New Roman"/>
          <w:sz w:val="26"/>
          <w:szCs w:val="26"/>
        </w:rPr>
        <w:lastRenderedPageBreak/>
        <w:t>деятельность и находить время для взаимодействия и общения с ребенком.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Семейный календарь может состоять из двух взаимосвязанных, взаимопроникающих частей: одна— сопровождающая инвариантная, предлагаемая детским садом для всех семей воспитанников; вторая— вариативная, проектируемая каждой семьей в логике своих потребностей и традиций.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Сопровождающая инвариантная часть календаря, разрабатываемая педагогами с учетом воспитательно-образовательной работы в детском саду, может включать следующие сведения: о сезоне, а также о сезонных народных праздниках и рекомендации по их проведению в семье с учетом возраста детей; о всемирных, всероссийских государственных, областных, городских, районных праздниках и рекомендации по их проведению в семье с учетом возраста детей;</w:t>
      </w:r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 о концертах и рекомендации по их посещению вместе с ребенком; афоризмы о воспитании; рекомендации по организации разнообразной деятельности в семье — семейного чтения,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Вторая, вариативная часть, планируемая семьей, может содержать следующие сведения: о семейных праздниках — днях рождения членов семьи, родных (именины), друзей семьи (в том числе друзей ребенка),а также о днях памяти в семье; о семейных прогулках, поездках и др.; о семейном отдыхе (отпуск родителей); о достижениях ребенка.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Оформляя семейный календарь, педагоги и родители в полной мере могут проявить свои художественно-оформительские способности.</w:t>
      </w:r>
      <w:r w:rsidR="003D1A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Семейный календарь рождает у родителей и прародителей идеи будущих совместных дел в семье и детском саду.</w:t>
      </w:r>
    </w:p>
    <w:p w:rsidR="000F367C" w:rsidRPr="009D0C1B" w:rsidRDefault="000F367C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9D0C1B" w:rsidRDefault="009D0C1B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9260AA" w:rsidP="009260A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</w:t>
      </w:r>
      <w:r w:rsidR="000F367C" w:rsidRPr="009D0C1B">
        <w:rPr>
          <w:rFonts w:ascii="Times New Roman" w:hAnsi="Times New Roman"/>
          <w:b/>
          <w:sz w:val="26"/>
          <w:szCs w:val="26"/>
        </w:rPr>
        <w:t>2.7</w:t>
      </w:r>
      <w:r w:rsidR="00782C7C">
        <w:rPr>
          <w:rFonts w:ascii="Times New Roman" w:hAnsi="Times New Roman"/>
          <w:b/>
          <w:sz w:val="26"/>
          <w:szCs w:val="26"/>
        </w:rPr>
        <w:t xml:space="preserve">. </w:t>
      </w:r>
      <w:r w:rsidR="000F367C" w:rsidRPr="009D0C1B">
        <w:rPr>
          <w:rFonts w:ascii="Times New Roman" w:hAnsi="Times New Roman"/>
          <w:b/>
          <w:sz w:val="26"/>
          <w:szCs w:val="26"/>
        </w:rPr>
        <w:t xml:space="preserve"> Взаимодействие педагогического коллектива с социумом</w:t>
      </w:r>
    </w:p>
    <w:p w:rsidR="000F367C" w:rsidRPr="009D0C1B" w:rsidRDefault="000F367C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color w:val="0070C0"/>
          <w:sz w:val="26"/>
          <w:szCs w:val="26"/>
        </w:rPr>
        <w:t>МКДОУ «Детский сад с.</w:t>
      </w:r>
      <w:r w:rsidR="00864E5E" w:rsidRPr="00782C7C">
        <w:rPr>
          <w:rFonts w:ascii="Times New Roman" w:hAnsi="Times New Roman"/>
          <w:b/>
          <w:color w:val="0070C0"/>
          <w:sz w:val="26"/>
          <w:szCs w:val="26"/>
        </w:rPr>
        <w:t xml:space="preserve"> </w:t>
      </w:r>
      <w:r w:rsidR="008E6D33" w:rsidRPr="00782C7C">
        <w:rPr>
          <w:rFonts w:ascii="Times New Roman" w:hAnsi="Times New Roman"/>
          <w:b/>
          <w:color w:val="0070C0"/>
          <w:sz w:val="26"/>
          <w:szCs w:val="26"/>
        </w:rPr>
        <w:t>Кадиркент</w:t>
      </w:r>
      <w:r w:rsidRPr="00782C7C">
        <w:rPr>
          <w:rFonts w:ascii="Times New Roman" w:hAnsi="Times New Roman"/>
          <w:b/>
          <w:color w:val="0070C0"/>
          <w:sz w:val="26"/>
          <w:szCs w:val="26"/>
        </w:rPr>
        <w:t>»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занимает определенное место в  едином образовательном пространстве Сергокалинского района и активно взаимодействует с социумом. Прежде всего, это СОШ с.</w:t>
      </w:r>
      <w:r w:rsidR="003D1A21" w:rsidRPr="009D0C1B">
        <w:rPr>
          <w:rFonts w:ascii="Times New Roman" w:hAnsi="Times New Roman"/>
          <w:sz w:val="26"/>
          <w:szCs w:val="26"/>
        </w:rPr>
        <w:t xml:space="preserve"> </w:t>
      </w:r>
      <w:r w:rsidR="008E6D33" w:rsidRPr="009D0C1B">
        <w:rPr>
          <w:rFonts w:ascii="Times New Roman" w:hAnsi="Times New Roman"/>
          <w:sz w:val="26"/>
          <w:szCs w:val="26"/>
        </w:rPr>
        <w:t>Кадиркент</w:t>
      </w:r>
      <w:r w:rsidRPr="009D0C1B">
        <w:rPr>
          <w:rFonts w:ascii="Times New Roman" w:hAnsi="Times New Roman"/>
          <w:sz w:val="26"/>
          <w:szCs w:val="26"/>
        </w:rPr>
        <w:t>.</w:t>
      </w:r>
    </w:p>
    <w:p w:rsidR="000F367C" w:rsidRPr="009D0C1B" w:rsidRDefault="009D0C1B" w:rsidP="009D0C1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</w:t>
      </w:r>
      <w:r w:rsidR="000F367C" w:rsidRPr="009D0C1B">
        <w:rPr>
          <w:rFonts w:ascii="Times New Roman" w:hAnsi="Times New Roman"/>
          <w:b/>
          <w:sz w:val="26"/>
          <w:szCs w:val="26"/>
        </w:rPr>
        <w:t>Программа преемственности</w:t>
      </w:r>
    </w:p>
    <w:p w:rsidR="000F367C" w:rsidRPr="009D0C1B" w:rsidRDefault="000F367C" w:rsidP="00EF08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дошкольного и начального образования</w:t>
      </w:r>
    </w:p>
    <w:p w:rsidR="000F367C" w:rsidRPr="009D0C1B" w:rsidRDefault="000F367C" w:rsidP="00EF085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Цель: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0F367C" w:rsidRPr="00782C7C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Задачи: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-Согласовать цели и задачи дошкольного и школьного начального образования.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-Создать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lastRenderedPageBreak/>
        <w:t>-Обеспечить условия для реализации плавного, бесстрессового перехода детей от игровой к учебной деятельности.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-Преемственность учебных планов и программ дошкольного и школьного начального образования. </w:t>
      </w:r>
    </w:p>
    <w:p w:rsidR="000F367C" w:rsidRPr="009D0C1B" w:rsidRDefault="000F367C" w:rsidP="00EF085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Школа и детский сад нацелены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     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 xml:space="preserve">Организация работы по предшкольному обучению детей старшего дошкольного возраста осуществляется по следующим направлениям: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организационно-методическое обеспечение;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работа с детьми;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работа с родителями.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>Организационно-методическое обеспечение включает: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Совместные педагогические советы по вопросам преемственности.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Семинары-практикумы.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Взаимопосещения занятий. Изучение опыта использования вариативных форм, методов и приёмов работы в практике учителей и воспитателей.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Разработку и создание единой системы диагностических методик “предшкольного” образования.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 xml:space="preserve">Работа с детьми включает: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 Работу  по отслеживанию развития детей, определению “школьной зрелости”.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Совместное проведение праздников, спортивных мероприятий.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>Система взаимодействия педагога и родителей включает</w:t>
      </w:r>
      <w:r w:rsidRPr="009D0C1B">
        <w:rPr>
          <w:rFonts w:ascii="Times New Roman" w:hAnsi="Times New Roman"/>
          <w:i/>
          <w:sz w:val="26"/>
          <w:szCs w:val="26"/>
        </w:rPr>
        <w:t xml:space="preserve">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Совместное проведение родительских собраний.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Проведение дней открытых дверей.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Посещение уроков и адаптационных занятий родителями.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Открытые занятия педагогов дополнительного образования.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Консультации психолога и учителя.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Организация экскурсий по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Привлечение родителей к организации детских праздников, спортивных соревнований. </w:t>
      </w:r>
    </w:p>
    <w:p w:rsidR="00EF0857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. </w:t>
      </w:r>
    </w:p>
    <w:p w:rsidR="000F367C" w:rsidRPr="009D0C1B" w:rsidRDefault="000F367C" w:rsidP="00EF0857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Ожидаемые результаты</w:t>
      </w:r>
    </w:p>
    <w:p w:rsidR="000F367C" w:rsidRPr="009D0C1B" w:rsidRDefault="000F367C" w:rsidP="00EF0857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Такая целенаправленная работа по подготовке детей к школе должна способствовать: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Созданию и совершенствованию благоприятных условий для обеспечения: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личностного развития ребенка;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lastRenderedPageBreak/>
        <w:t>•</w:t>
      </w:r>
      <w:r w:rsidRPr="009D0C1B">
        <w:rPr>
          <w:rFonts w:ascii="Times New Roman" w:hAnsi="Times New Roman"/>
          <w:sz w:val="26"/>
          <w:szCs w:val="26"/>
        </w:rPr>
        <w:tab/>
        <w:t>укрепления психического и физического здоровья;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целостного восприятия картины окружающего мира;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формирования социально-нравственных норм и готовности к школьному обучению;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преодоления разно</w:t>
      </w:r>
      <w:r w:rsidR="00EF0857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уровневой подготовки.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Для педагогов организация работы по пред</w:t>
      </w:r>
      <w:r w:rsidR="00EF0857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школьному образованию дает возможность лучше понять детей и выстроить свою работу в соответствии с их развитием.</w:t>
      </w:r>
    </w:p>
    <w:p w:rsidR="009D0C1B" w:rsidRDefault="009D0C1B" w:rsidP="006050AF">
      <w:pPr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ОРГАНИЗАЦИОННЫЙ РАЗДЕЛ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3.1. Распорядок и</w:t>
      </w:r>
      <w:r w:rsidRPr="00090611">
        <w:rPr>
          <w:rFonts w:ascii="Times New Roman" w:hAnsi="Times New Roman"/>
          <w:b/>
          <w:color w:val="000000"/>
          <w:sz w:val="28"/>
          <w:szCs w:val="28"/>
        </w:rPr>
        <w:t xml:space="preserve"> режим дня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Первая младшая </w:t>
      </w:r>
      <w:r w:rsidR="00EF0857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2 до 3 лет )</w:t>
      </w:r>
    </w:p>
    <w:tbl>
      <w:tblPr>
        <w:tblW w:w="101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6050AF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6050AF">
        <w:trPr>
          <w:trHeight w:val="924"/>
        </w:trPr>
        <w:tc>
          <w:tcPr>
            <w:tcW w:w="1592" w:type="dxa"/>
          </w:tcPr>
          <w:p w:rsidR="000F367C" w:rsidRPr="00FC230B" w:rsidRDefault="00782C7C" w:rsidP="009B4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7.30-8.</w:t>
            </w:r>
            <w:r w:rsidR="009B42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детей, у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тренняя гимнастика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игровой форме,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9B4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B424A">
              <w:rPr>
                <w:rFonts w:ascii="Times New Roman" w:hAnsi="Times New Roman"/>
                <w:sz w:val="24"/>
                <w:szCs w:val="24"/>
              </w:rPr>
              <w:t>.30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782C7C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Default="00782C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25118F">
              <w:rPr>
                <w:rFonts w:ascii="Times New Roman" w:hAnsi="Times New Roman"/>
                <w:sz w:val="24"/>
                <w:szCs w:val="24"/>
              </w:rPr>
              <w:t xml:space="preserve"> 9.</w:t>
            </w:r>
            <w:r w:rsidR="009B424A">
              <w:rPr>
                <w:rFonts w:ascii="Times New Roman" w:hAnsi="Times New Roman"/>
                <w:sz w:val="24"/>
                <w:szCs w:val="24"/>
              </w:rPr>
              <w:t>3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F367C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F367C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10.35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25118F" w:rsidRPr="00FC230B" w:rsidTr="006050AF">
        <w:trPr>
          <w:trHeight w:val="562"/>
        </w:trPr>
        <w:tc>
          <w:tcPr>
            <w:tcW w:w="1592" w:type="dxa"/>
          </w:tcPr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10.35 - 12.00</w:t>
            </w:r>
          </w:p>
        </w:tc>
        <w:tc>
          <w:tcPr>
            <w:tcW w:w="3893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12.20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-12.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25118F" w:rsidRPr="00FC230B" w:rsidTr="006050AF">
        <w:trPr>
          <w:trHeight w:val="828"/>
        </w:trPr>
        <w:tc>
          <w:tcPr>
            <w:tcW w:w="1592" w:type="dxa"/>
          </w:tcPr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-15.00</w:t>
            </w:r>
          </w:p>
          <w:p w:rsidR="0025118F" w:rsidRPr="00FC230B" w:rsidRDefault="0025118F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3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15.00-15.1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15.15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Полдник: обучение поведению за столом,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</w:t>
            </w:r>
            <w:r w:rsidR="0025118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 – 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 )</w:t>
            </w:r>
          </w:p>
        </w:tc>
        <w:tc>
          <w:tcPr>
            <w:tcW w:w="4680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0- 17.30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«Все на свежий воздух!»,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Обучение навыкам самообслуживания.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17.30-</w:t>
            </w:r>
          </w:p>
        </w:tc>
        <w:tc>
          <w:tcPr>
            <w:tcW w:w="3893" w:type="dxa"/>
          </w:tcPr>
          <w:p w:rsidR="000F367C" w:rsidRPr="00FC230B" w:rsidRDefault="009B424A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детей  домой</w:t>
            </w:r>
            <w:r w:rsidR="000F367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447CD9" w:rsidRPr="006050AF" w:rsidRDefault="000F367C" w:rsidP="006050AF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9260AA" w:rsidRDefault="009B424A" w:rsidP="009B424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6050AF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</w:p>
    <w:p w:rsidR="000F367C" w:rsidRDefault="009260AA" w:rsidP="009B424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</w:t>
      </w:r>
      <w:r w:rsidR="009B42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F367C" w:rsidRPr="005E1617">
        <w:rPr>
          <w:rFonts w:ascii="Times New Roman" w:hAnsi="Times New Roman"/>
          <w:b/>
          <w:color w:val="000000"/>
          <w:sz w:val="28"/>
          <w:szCs w:val="28"/>
        </w:rPr>
        <w:t xml:space="preserve">Вторая младшая </w:t>
      </w:r>
      <w:r w:rsidR="00EF0857">
        <w:rPr>
          <w:rFonts w:ascii="Times New Roman" w:hAnsi="Times New Roman"/>
          <w:b/>
          <w:color w:val="000000"/>
          <w:sz w:val="28"/>
          <w:szCs w:val="28"/>
        </w:rPr>
        <w:t>под</w:t>
      </w:r>
      <w:r w:rsidR="000F367C" w:rsidRPr="005E1617">
        <w:rPr>
          <w:rFonts w:ascii="Times New Roman" w:hAnsi="Times New Roman"/>
          <w:b/>
          <w:color w:val="000000"/>
          <w:sz w:val="28"/>
          <w:szCs w:val="28"/>
        </w:rPr>
        <w:t>группа</w:t>
      </w:r>
    </w:p>
    <w:p w:rsidR="000F367C" w:rsidRDefault="000F367C" w:rsidP="000F367C">
      <w:pPr>
        <w:ind w:firstLine="283"/>
        <w:jc w:val="center"/>
        <w:textAlignment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 от 3 до 4 лет )</w:t>
      </w:r>
    </w:p>
    <w:tbl>
      <w:tblPr>
        <w:tblW w:w="101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574625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465A96" w:rsidRPr="00FC230B" w:rsidTr="00574625">
        <w:tc>
          <w:tcPr>
            <w:tcW w:w="1592" w:type="dxa"/>
            <w:vAlign w:val="center"/>
          </w:tcPr>
          <w:p w:rsidR="00465A96" w:rsidRPr="00884428" w:rsidRDefault="00465A96" w:rsidP="009260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83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закличек;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58335C" w:rsidRPr="00FC230B" w:rsidTr="00574625">
        <w:trPr>
          <w:trHeight w:val="897"/>
        </w:trPr>
        <w:tc>
          <w:tcPr>
            <w:tcW w:w="1592" w:type="dxa"/>
          </w:tcPr>
          <w:p w:rsidR="0058335C" w:rsidRPr="00884428" w:rsidRDefault="0058335C" w:rsidP="00465A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58335C" w:rsidRPr="00884428" w:rsidRDefault="0058335C" w:rsidP="00465A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58335C" w:rsidRPr="00884428" w:rsidRDefault="0058335C" w:rsidP="00465A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893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465A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583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58335C" w:rsidRPr="00FC230B" w:rsidTr="00574625">
        <w:trPr>
          <w:trHeight w:val="828"/>
        </w:trPr>
        <w:tc>
          <w:tcPr>
            <w:tcW w:w="1592" w:type="dxa"/>
          </w:tcPr>
          <w:p w:rsidR="0058335C" w:rsidRPr="00884428" w:rsidRDefault="0058335C" w:rsidP="00583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893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465A96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5 - 15.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0 -16.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 – 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8844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  <w:r w:rsidR="00884428" w:rsidRPr="0088442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 w:rsidR="00884428" w:rsidRPr="00884428">
              <w:rPr>
                <w:rFonts w:ascii="Times New Roman" w:hAnsi="Times New Roman"/>
                <w:b/>
                <w:sz w:val="24"/>
                <w:szCs w:val="24"/>
              </w:rPr>
              <w:t>7.30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="00884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 домой «До свидания!»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7CD9" w:rsidRDefault="00447CD9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tabs>
          <w:tab w:val="left" w:pos="31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По действующему СанПиН максимальная продолжительность непрерывной непосредственно образовательной деятельности во второй младшей группе составляет не </w:t>
      </w:r>
      <w:r w:rsidRPr="000B3B39">
        <w:rPr>
          <w:rFonts w:ascii="Times New Roman" w:hAnsi="Times New Roman"/>
          <w:sz w:val="26"/>
          <w:szCs w:val="26"/>
        </w:rPr>
        <w:lastRenderedPageBreak/>
        <w:t>более 15 минут. Максимально допустимый объем образовательной нагрузки в первой половине дня не превышает 30 минут с перерывом в 10 минут.</w:t>
      </w: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F367C" w:rsidRDefault="000F367C" w:rsidP="00447C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3B39" w:rsidRDefault="000B3B39" w:rsidP="005746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Средняя 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4 до 5 лет )</w:t>
      </w:r>
    </w:p>
    <w:p w:rsidR="000F367C" w:rsidRPr="002110BA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574625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884428" w:rsidRPr="00FC230B" w:rsidTr="00574625">
        <w:trPr>
          <w:trHeight w:val="1666"/>
        </w:trPr>
        <w:tc>
          <w:tcPr>
            <w:tcW w:w="1592" w:type="dxa"/>
          </w:tcPr>
          <w:p w:rsidR="00884428" w:rsidRPr="00884428" w:rsidRDefault="00884428" w:rsidP="0088442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>, дежурство по столовой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84428" w:rsidRPr="00FC230B" w:rsidTr="00574625">
        <w:trPr>
          <w:trHeight w:val="828"/>
        </w:trPr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оспитание культурно-гигиенических навыков.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884428" w:rsidRPr="00FC230B" w:rsidTr="00574625">
        <w:trPr>
          <w:trHeight w:val="838"/>
        </w:trPr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15.00 -15.15</w:t>
            </w:r>
          </w:p>
        </w:tc>
        <w:tc>
          <w:tcPr>
            <w:tcW w:w="3893" w:type="dxa"/>
          </w:tcPr>
          <w:p w:rsidR="00884428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15.15 - 15.40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</w:t>
            </w:r>
            <w:r>
              <w:rPr>
                <w:rFonts w:ascii="Times New Roman" w:hAnsi="Times New Roman"/>
                <w:sz w:val="24"/>
                <w:szCs w:val="24"/>
              </w:rPr>
              <w:t>, воздушные и водные процедуры)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15.40 -16.30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16.30 – 16.50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16.50 – 17.30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 домой «До свидания!»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Прогулка-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</w:tbl>
    <w:p w:rsidR="00884428" w:rsidRDefault="00884428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</w:p>
    <w:p w:rsidR="00884428" w:rsidRPr="00574625" w:rsidRDefault="000F367C" w:rsidP="00574625">
      <w:pPr>
        <w:spacing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lastRenderedPageBreak/>
        <w:t>Продолжительность непрерывной непосредственно образовательной деятельности  в средней группе составляет 20 минут. В первой половине дня допускается проведение двух занятий с перерывом 10 минут.</w:t>
      </w:r>
    </w:p>
    <w:p w:rsidR="000F367C" w:rsidRDefault="000F367C" w:rsidP="000F36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Старшая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5 до 6 лет )</w:t>
      </w:r>
    </w:p>
    <w:tbl>
      <w:tblPr>
        <w:tblpPr w:leftFromText="180" w:rightFromText="180" w:vertAnchor="text" w:horzAnchor="margin" w:tblpX="250" w:tblpY="11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902"/>
        <w:gridCol w:w="4678"/>
      </w:tblGrid>
      <w:tr w:rsidR="000F367C" w:rsidRPr="00FC230B" w:rsidTr="00574625">
        <w:tc>
          <w:tcPr>
            <w:tcW w:w="1593" w:type="dxa"/>
          </w:tcPr>
          <w:p w:rsidR="000F367C" w:rsidRPr="009260AA" w:rsidRDefault="000F367C" w:rsidP="00574625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902" w:type="dxa"/>
          </w:tcPr>
          <w:p w:rsidR="000F367C" w:rsidRPr="009260AA" w:rsidRDefault="000F367C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78" w:type="dxa"/>
          </w:tcPr>
          <w:p w:rsidR="000F367C" w:rsidRPr="009260AA" w:rsidRDefault="000F367C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9260AA" w:rsidRPr="00FC230B" w:rsidTr="00574625">
        <w:trPr>
          <w:trHeight w:val="1666"/>
        </w:trPr>
        <w:tc>
          <w:tcPr>
            <w:tcW w:w="1593" w:type="dxa"/>
          </w:tcPr>
          <w:p w:rsidR="009260AA" w:rsidRPr="00884428" w:rsidRDefault="009260AA" w:rsidP="0057462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902" w:type="dxa"/>
          </w:tcPr>
          <w:p w:rsidR="009260AA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завтраку, завтрак)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 обучение культуре проведения за столом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, обучение культуре еды</w:t>
            </w:r>
          </w:p>
        </w:tc>
      </w:tr>
      <w:tr w:rsidR="009260AA" w:rsidRPr="00FC230B" w:rsidTr="00574625">
        <w:trPr>
          <w:trHeight w:val="1380"/>
        </w:trPr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Развиваем пальчики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«Учимся дышать»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 по Стрельниковой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на воздухе «Гуляй, наблюдай, свое тело  закаляй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Наблюдения, игры, труд,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солнечные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воздушные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процедуры.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– дежурные!»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уголку природы</w:t>
            </w:r>
          </w:p>
        </w:tc>
      </w:tr>
      <w:tr w:rsidR="009260AA" w:rsidRPr="00FC230B" w:rsidTr="00574625">
        <w:trPr>
          <w:trHeight w:val="1104"/>
        </w:trPr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«Умывайся, не ленись, чистым за обед садись!»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обеда, значит нам за стол пора!»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культуры еды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использованием музыкотерапии 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здоровья, закаляйся, детвора!»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Закаливающие процедуры.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15.15 - 15.40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простокваш, в это время – полдник наш!»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культуры еды.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15.40 -16.30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16.30 – 16.50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«Книги-наши друзья!»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16.50 – 17.30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«Ну а вечером опять отправляемся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гулять!»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на участке.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домой. «До свидания!»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9260AA" w:rsidRDefault="009260AA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447CD9">
      <w:pPr>
        <w:spacing w:after="0" w:line="240" w:lineRule="auto"/>
        <w:ind w:firstLine="708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447CD9">
      <w:pPr>
        <w:spacing w:after="0" w:line="240" w:lineRule="auto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</w:t>
      </w:r>
    </w:p>
    <w:p w:rsidR="000F367C" w:rsidRDefault="000F367C" w:rsidP="00447C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Продолжительность непрерывной непосредственно образовательной деятельности в старшей группе составляет не более 25 минут.  </w:t>
      </w:r>
    </w:p>
    <w:p w:rsidR="000F367C" w:rsidRPr="000B3B39" w:rsidRDefault="000F367C" w:rsidP="000F367C">
      <w:pPr>
        <w:spacing w:after="0"/>
        <w:rPr>
          <w:rFonts w:ascii="Times New Roman" w:hAnsi="Times New Roman"/>
          <w:sz w:val="26"/>
          <w:szCs w:val="26"/>
        </w:rPr>
      </w:pPr>
    </w:p>
    <w:p w:rsidR="009260AA" w:rsidRDefault="009260AA" w:rsidP="00574625">
      <w:pPr>
        <w:rPr>
          <w:rFonts w:ascii="Times New Roman" w:hAnsi="Times New Roman"/>
          <w:b/>
          <w:sz w:val="28"/>
          <w:szCs w:val="28"/>
        </w:rPr>
      </w:pPr>
    </w:p>
    <w:p w:rsidR="000F367C" w:rsidRPr="00425B97" w:rsidRDefault="000F367C" w:rsidP="009260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3.2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1800"/>
        <w:gridCol w:w="4181"/>
        <w:gridCol w:w="3402"/>
      </w:tblGrid>
      <w:tr w:rsidR="000F367C" w:rsidRPr="00425B97" w:rsidTr="009260AA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N° 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Направле</w:t>
            </w: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2-я половина дня</w:t>
            </w:r>
          </w:p>
        </w:tc>
      </w:tr>
      <w:tr w:rsidR="000F367C" w:rsidRPr="009260AA" w:rsidTr="009260AA">
        <w:trPr>
          <w:trHeight w:val="3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Физичес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кое разви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тие и оздо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9260AA" w:rsidTr="009260AA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Познава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9260AA" w:rsidTr="009260AA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9260AA" w:rsidTr="009260AA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Музыкально-художе</w:t>
            </w:r>
            <w:r w:rsidRPr="009260AA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447CD9" w:rsidRPr="009260AA" w:rsidRDefault="00447CD9" w:rsidP="00447C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F367C" w:rsidRPr="000B3B39" w:rsidRDefault="000F367C" w:rsidP="00447CD9">
      <w:pPr>
        <w:spacing w:after="0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Примечание: речевое развитие пронизывает все образовательные области.</w:t>
      </w:r>
    </w:p>
    <w:p w:rsidR="000F367C" w:rsidRPr="000B3B39" w:rsidRDefault="000F367C" w:rsidP="000F367C">
      <w:pPr>
        <w:spacing w:after="0"/>
        <w:rPr>
          <w:rFonts w:ascii="Times New Roman" w:hAnsi="Times New Roman"/>
          <w:sz w:val="26"/>
          <w:szCs w:val="26"/>
        </w:rPr>
      </w:pPr>
    </w:p>
    <w:p w:rsidR="000F367C" w:rsidRPr="000B3B39" w:rsidRDefault="000F367C" w:rsidP="00447C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>Планирование воспитательно-образовательного процесса</w:t>
      </w:r>
      <w:r w:rsidRPr="000B3B39">
        <w:rPr>
          <w:rFonts w:ascii="Times New Roman" w:hAnsi="Times New Roman"/>
          <w:sz w:val="26"/>
          <w:szCs w:val="26"/>
        </w:rPr>
        <w:t xml:space="preserve"> основывается на комплексно-тематическом принципе с учетом традиционных тем и </w:t>
      </w:r>
      <w:r w:rsidRPr="000B3B39">
        <w:rPr>
          <w:rFonts w:ascii="Times New Roman" w:hAnsi="Times New Roman"/>
          <w:b/>
          <w:sz w:val="26"/>
          <w:szCs w:val="26"/>
        </w:rPr>
        <w:t>региональных особенностей.</w:t>
      </w: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74625" w:rsidRDefault="00574625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4625" w:rsidRDefault="00574625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3B39" w:rsidRDefault="000F367C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F367C" w:rsidRDefault="000F367C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Младшие </w:t>
      </w:r>
      <w:r w:rsidR="002F2F8F">
        <w:rPr>
          <w:rFonts w:ascii="Times New Roman" w:hAnsi="Times New Roman"/>
          <w:b/>
          <w:sz w:val="28"/>
          <w:szCs w:val="28"/>
        </w:rPr>
        <w:t xml:space="preserve">и средние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группы</w:t>
      </w:r>
    </w:p>
    <w:p w:rsidR="00447CD9" w:rsidRPr="00B126E0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0F367C" w:rsidRPr="001979F9" w:rsidTr="00574625">
        <w:trPr>
          <w:trHeight w:val="617"/>
        </w:trPr>
        <w:tc>
          <w:tcPr>
            <w:tcW w:w="1778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Тема</w:t>
            </w:r>
          </w:p>
        </w:tc>
        <w:tc>
          <w:tcPr>
            <w:tcW w:w="4961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Педагогические задачи</w:t>
            </w:r>
          </w:p>
        </w:tc>
        <w:tc>
          <w:tcPr>
            <w:tcW w:w="1122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Период</w:t>
            </w:r>
          </w:p>
        </w:tc>
        <w:tc>
          <w:tcPr>
            <w:tcW w:w="2219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Итоговые мероприятия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До свидания, лето,</w:t>
            </w:r>
            <w:r w:rsidR="00447CD9" w:rsidRPr="009260AA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t>здравствуй, детский сад!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возникновению у детей чувства радости от возвращения в детский сад. 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Продолжение  знакомства с детским садом как ближайшим социальным окружением ребенка, предметным окружением, правилами поведения в детском саду; взаимоотношения со сверстниками. 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совместно с родителями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 Я и моя семья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 w:rsidR="00447CD9">
              <w:rPr>
                <w:rFonts w:ascii="Times New Roman" w:hAnsi="Times New Roman"/>
                <w:sz w:val="24"/>
              </w:rPr>
              <w:t>тендерных</w:t>
            </w:r>
            <w:r>
              <w:rPr>
                <w:rFonts w:ascii="Times New Roman" w:hAnsi="Times New Roman"/>
                <w:sz w:val="24"/>
              </w:rPr>
              <w:t xml:space="preserve">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элементарных навыков ухода за своим лицом и телом.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 родителями чаепитие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Мои любимые игрушки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Народная игрушка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 на примере народных игрушек. 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др.).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народной игрушки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–быстрая, медленная, веселая, тихая, громкая. Музыку можно слушать, ее можно петь, под нее можно танцевать (слушание,  разучивание и пение песен ).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животных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книги о животных по произведениям Чарушина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2F2F8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Осен</w:t>
            </w:r>
            <w:r w:rsidR="002F2F8F">
              <w:rPr>
                <w:rFonts w:ascii="Times New Roman" w:hAnsi="Times New Roman"/>
                <w:b/>
                <w:i/>
                <w:sz w:val="24"/>
              </w:rPr>
              <w:t>ь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временах года: характерных признаках осени, сезонных изменениях в природе, сборе урожая и т.п.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«Как прекрасен этот мир», Музыкальное развлечение  «К нам </w:t>
            </w:r>
            <w:r>
              <w:rPr>
                <w:rFonts w:ascii="Times New Roman" w:hAnsi="Times New Roman"/>
                <w:sz w:val="24"/>
              </w:rPr>
              <w:lastRenderedPageBreak/>
              <w:t>осень пришла»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lastRenderedPageBreak/>
              <w:t>Мониторинг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результатов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Я и моя семья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навыков ухода за своим лицом и телом.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Совместное с родителями чаепитие,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 мире сказки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вызвать у детей желание не только их слушать, но и пересказывать; способствовать умению сопереживать с героями сказки , радоваться счастливому концу; определять и называть положительных и отрицательных героев сказки.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Инсценировки сказок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чтение)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патриотического воспитания. Знакомство с военными профессиями. Формирование первичных гендерных представлений.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 недели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8 марта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всех видов детской деятельности вокруг темы семьи, любви к маме, сестре, </w:t>
            </w:r>
            <w:r>
              <w:rPr>
                <w:rFonts w:ascii="Times New Roman" w:hAnsi="Times New Roman"/>
                <w:sz w:val="24"/>
              </w:rPr>
              <w:lastRenderedPageBreak/>
              <w:t>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4 неделя февраля- </w:t>
            </w:r>
            <w:r>
              <w:rPr>
                <w:rFonts w:ascii="Times New Roman" w:hAnsi="Times New Roman"/>
                <w:sz w:val="24"/>
              </w:rPr>
              <w:lastRenderedPageBreak/>
              <w:t>1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Праздник 8 Марта.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детского </w:t>
            </w:r>
            <w:r>
              <w:rPr>
                <w:rFonts w:ascii="Times New Roman" w:hAnsi="Times New Roman"/>
                <w:sz w:val="24"/>
              </w:rPr>
              <w:lastRenderedPageBreak/>
              <w:t>творчества.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lastRenderedPageBreak/>
              <w:t>Весняночка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живой и неживой природы.  Весна в Дагестане.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 Прививать любовь и заботу о них.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Культура моего народа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балхарской народной игрушке.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народными промыслами, национальной одеждой, предметами дагестанского обихода, устным народным творчеством.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Мы - художники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изобразительные навыки детей, восприятие цвета, сочетание цветов, красоты изображения.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детского творчества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Международн. День семьи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«Моя семья».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Заполнение индивидуальных карт развития </w:t>
            </w:r>
            <w:r>
              <w:rPr>
                <w:rFonts w:ascii="Times New Roman" w:hAnsi="Times New Roman"/>
                <w:sz w:val="24"/>
              </w:rPr>
              <w:lastRenderedPageBreak/>
              <w:t>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4 неделя </w:t>
            </w:r>
            <w:r>
              <w:rPr>
                <w:rFonts w:ascii="Times New Roman" w:hAnsi="Times New Roman"/>
                <w:sz w:val="24"/>
              </w:rPr>
              <w:lastRenderedPageBreak/>
              <w:t>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Анализ результатов</w:t>
            </w:r>
          </w:p>
        </w:tc>
      </w:tr>
    </w:tbl>
    <w:p w:rsidR="000F367C" w:rsidRDefault="000F367C" w:rsidP="00447CD9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67C" w:rsidRPr="00463226" w:rsidRDefault="000F367C" w:rsidP="000F367C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CD3328">
        <w:rPr>
          <w:rFonts w:ascii="Times New Roman" w:hAnsi="Times New Roman"/>
          <w:b/>
          <w:sz w:val="28"/>
          <w:szCs w:val="28"/>
        </w:rPr>
        <w:t xml:space="preserve"> </w:t>
      </w:r>
      <w:r w:rsidR="00574625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CD3328">
        <w:rPr>
          <w:rFonts w:ascii="Times New Roman" w:hAnsi="Times New Roman"/>
          <w:b/>
          <w:sz w:val="28"/>
          <w:szCs w:val="28"/>
        </w:rPr>
        <w:t>Старш</w:t>
      </w:r>
      <w:r w:rsidR="00447CD9">
        <w:rPr>
          <w:rFonts w:ascii="Times New Roman" w:hAnsi="Times New Roman"/>
          <w:b/>
          <w:sz w:val="28"/>
          <w:szCs w:val="28"/>
        </w:rPr>
        <w:t>ая  под</w:t>
      </w:r>
      <w:r w:rsidRPr="00CD3328">
        <w:rPr>
          <w:rFonts w:ascii="Times New Roman" w:hAnsi="Times New Roman"/>
          <w:b/>
          <w:sz w:val="28"/>
          <w:szCs w:val="28"/>
        </w:rPr>
        <w:t>групп</w:t>
      </w:r>
      <w:r w:rsidR="002F2F8F">
        <w:rPr>
          <w:rFonts w:ascii="Times New Roman" w:hAnsi="Times New Roman"/>
          <w:b/>
          <w:sz w:val="28"/>
          <w:szCs w:val="28"/>
        </w:rPr>
        <w:t>а</w:t>
      </w:r>
    </w:p>
    <w:tbl>
      <w:tblPr>
        <w:tblW w:w="100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0F367C" w:rsidRPr="001979F9" w:rsidTr="00574625">
        <w:tc>
          <w:tcPr>
            <w:tcW w:w="1778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Тема</w:t>
            </w:r>
          </w:p>
        </w:tc>
        <w:tc>
          <w:tcPr>
            <w:tcW w:w="4961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Педагогические задачи</w:t>
            </w:r>
          </w:p>
        </w:tc>
        <w:tc>
          <w:tcPr>
            <w:tcW w:w="1122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Период</w:t>
            </w:r>
          </w:p>
        </w:tc>
        <w:tc>
          <w:tcPr>
            <w:tcW w:w="2219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Итоговые мероприятия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Знаний</w:t>
            </w:r>
          </w:p>
        </w:tc>
        <w:tc>
          <w:tcPr>
            <w:tcW w:w="4961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 , учителю и воспитателю. Воспитывать уважение к их труду.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«Путешествие в страну Знаний»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Подведение итогов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 Я в мире человек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первоначальных  представлений о родственных отношения в семье.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гендерных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положительной самооценки, образа Я.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занятие. Составление гениологического древа (совместно с родителямияя)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 Поздравления воспитателям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 быстрая, медленная, веселая, тихая, громкая. Музыку можно слушать, ее можно петь, под нее можно танцевать (слушание,  разучивание,  пение и сочинение песен ). Привитие любви к дагестанской музыке.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Родной Дагестан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родному краю, его истории и культуре, природе, людям. Воспитывать гордость и любовь к Дагестану. Познакомить  с символикой РД: флагом, гербом, гимном.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«Путешествие по Дагестану»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2F2F8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Осен</w:t>
            </w:r>
            <w:r w:rsidR="002F2F8F" w:rsidRPr="002F2F8F">
              <w:rPr>
                <w:rFonts w:ascii="Times New Roman" w:hAnsi="Times New Roman"/>
                <w:b/>
                <w:i/>
                <w:sz w:val="24"/>
              </w:rPr>
              <w:t>ь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Расширять знания детей о характерных признаках осени, сезонных изменениях в </w:t>
            </w:r>
            <w:r>
              <w:rPr>
                <w:rFonts w:ascii="Times New Roman" w:hAnsi="Times New Roman"/>
                <w:sz w:val="24"/>
              </w:rPr>
              <w:lastRenderedPageBreak/>
              <w:t>природе, сборе урожая и т.п.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сельскохозяйственными профессиями.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первичные представления о природных зонах.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об отражении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3-4 недели </w:t>
            </w:r>
            <w:r>
              <w:rPr>
                <w:rFonts w:ascii="Times New Roman" w:hAnsi="Times New Roman"/>
                <w:sz w:val="24"/>
              </w:rPr>
              <w:lastRenderedPageBreak/>
              <w:t>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Выставка детских работ.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Музыкальное развлечение  «Унылая пора – очей очарованье»»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День народного единства</w:t>
            </w: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уважения к людям разных национальностей.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символике России и ее столице – Москве.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приветствий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«Мы приветствуем вас»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инвалида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празднования Нового Года в разных странах.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познавательно-исследовательскогопроекта «Новый Год».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2-3</w:t>
            </w:r>
          </w:p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недели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Мир театра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доброты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о Российской армии, о мужчинах как защитниках Родины.  Воспитание уважения к защитникам Отечества.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 недели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8 марта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Весняночка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между явлениями живой и неживой природы. И сезонными видами труда.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Весна в Дагестане.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обобщенное представление о зимующих и перелетных птицах, о возможности удовлетворения потребности в пище.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Прививать любовь к птицам и заботу о них.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КТНД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культуре и  традициях народов Дагестана.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народными промыслами, декоративно-прикладным искусством,  национальной одеждой, предметами  обихода, устным народным творчеством.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смеха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  <w:shd w:val="clear" w:color="auto" w:fill="auto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Всемирный День детской 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книги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Международн. День семьи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генеологическом древе.</w:t>
            </w:r>
          </w:p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Pr="008756AC" w:rsidRDefault="000F367C" w:rsidP="00447CD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Стенд «Моя семья».</w:t>
            </w:r>
          </w:p>
          <w:p w:rsidR="000F367C" w:rsidRPr="008756AC" w:rsidRDefault="000F367C" w:rsidP="00447C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Муз</w:t>
            </w:r>
            <w:r w:rsidRPr="008756AC">
              <w:rPr>
                <w:rFonts w:ascii="Times New Roman" w:hAnsi="Times New Roman"/>
                <w:color w:val="000000" w:themeColor="text1"/>
                <w:sz w:val="24"/>
              </w:rPr>
              <w:t>развлечение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0F367C" w:rsidRDefault="000F367C" w:rsidP="00447CD9">
      <w:pPr>
        <w:snapToGri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0F367C" w:rsidRDefault="000F367C" w:rsidP="00447CD9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425B97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1800"/>
        <w:gridCol w:w="4181"/>
        <w:gridCol w:w="3402"/>
      </w:tblGrid>
      <w:tr w:rsidR="000F367C" w:rsidRPr="00425B97" w:rsidTr="002F2F8F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N° 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Направле</w:t>
            </w: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2-я половина дня</w:t>
            </w:r>
          </w:p>
        </w:tc>
      </w:tr>
      <w:tr w:rsidR="000F367C" w:rsidRPr="00425B97" w:rsidTr="003D1A21">
        <w:trPr>
          <w:trHeight w:val="83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Физичес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кое разви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тие и оздо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3D1A21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  <w:p w:rsidR="000F367C" w:rsidRPr="003D1A21" w:rsidRDefault="000F367C" w:rsidP="00447CD9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425B97" w:rsidTr="009D63F7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Познава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425B97" w:rsidTr="009D63F7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425B97" w:rsidTr="009D63F7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447CD9" w:rsidRDefault="00447CD9" w:rsidP="00447CD9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447CD9" w:rsidRDefault="000F367C" w:rsidP="00447CD9">
      <w:pPr>
        <w:spacing w:after="0"/>
        <w:rPr>
          <w:rFonts w:ascii="Times New Roman" w:hAnsi="Times New Roman"/>
          <w:sz w:val="26"/>
          <w:szCs w:val="26"/>
        </w:rPr>
      </w:pPr>
      <w:r w:rsidRPr="00447CD9">
        <w:rPr>
          <w:rFonts w:ascii="Times New Roman" w:hAnsi="Times New Roman"/>
          <w:sz w:val="26"/>
          <w:szCs w:val="26"/>
        </w:rPr>
        <w:t>Примечание: речевое развитие пронизывает все образовательные области.</w:t>
      </w: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086CA8" w:rsidRDefault="000F367C" w:rsidP="00447CD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086CA8">
        <w:rPr>
          <w:rFonts w:ascii="Times New Roman" w:hAnsi="Times New Roman"/>
          <w:b/>
          <w:sz w:val="28"/>
          <w:szCs w:val="28"/>
        </w:rPr>
        <w:t>3</w:t>
      </w:r>
      <w:r w:rsidR="00574625">
        <w:rPr>
          <w:rFonts w:ascii="Times New Roman" w:hAnsi="Times New Roman"/>
          <w:b/>
          <w:sz w:val="28"/>
          <w:szCs w:val="28"/>
        </w:rPr>
        <w:t xml:space="preserve">. </w:t>
      </w:r>
      <w:r w:rsidRPr="00086CA8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0"/>
        <w:gridCol w:w="1761"/>
        <w:gridCol w:w="3486"/>
        <w:gridCol w:w="2305"/>
      </w:tblGrid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Составляющие </w:t>
            </w: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материально- технической базы</w:t>
            </w:r>
          </w:p>
        </w:tc>
        <w:tc>
          <w:tcPr>
            <w:tcW w:w="1761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Миним. уровень</w:t>
            </w:r>
          </w:p>
        </w:tc>
        <w:tc>
          <w:tcPr>
            <w:tcW w:w="3486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Базовый уровень</w:t>
            </w:r>
          </w:p>
        </w:tc>
        <w:tc>
          <w:tcPr>
            <w:tcW w:w="2305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Расширенный уровень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Здание и прилагающая территория 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Приспособленное;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типовой проект.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оборудования детской площадки для прогулок.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Индивидуальный проект.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спортивной площадки-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мини-стадиона. Наличие мини –сада (парка)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Помещение детского сада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Только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групповые помещения и технические службы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Наличие нескольких специализированных кабинетов, студий.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 xml:space="preserve">Наличие 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>спорт./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музыкального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зала. Наличие отдельного помещения для методической службы 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Наличие оборудованного театрального зала. 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Групповое помещение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отдельной спальни в группе.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Элементы «фирменного» оформления «радужной» группы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Оборудовано рабочее место воспитателя, включая компьютер.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Есть комплект мебели для взрослого – мягкая мебель, стол, шкафы.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Бытовое оборудование, инвентарь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Доступное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Полная сервировка включая фирменные ножи, вилки, ложки двух размеров. Привлекательные постельные, гигиенические принадлежности.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Наличие праздничного сервиза, скатерти, вазочек, других элементов праздничного декора.</w:t>
            </w:r>
          </w:p>
        </w:tc>
      </w:tr>
      <w:tr w:rsidR="000F367C" w:rsidRPr="00CD00F3" w:rsidTr="009D63F7">
        <w:trPr>
          <w:trHeight w:val="1031"/>
        </w:trPr>
        <w:tc>
          <w:tcPr>
            <w:tcW w:w="2160" w:type="dxa"/>
            <w:vMerge w:val="restart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Оборудование для развития детей в соответствии с содержанием образоват. областей</w:t>
            </w: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Для детей раннего возраста</w:t>
            </w:r>
          </w:p>
        </w:tc>
      </w:tr>
      <w:tr w:rsidR="000F367C" w:rsidRPr="00CD00F3" w:rsidTr="009D63F7">
        <w:trPr>
          <w:trHeight w:val="1236"/>
        </w:trPr>
        <w:tc>
          <w:tcPr>
            <w:tcW w:w="2160" w:type="dxa"/>
            <w:vMerge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Для детей дошкольного возраста</w:t>
            </w:r>
          </w:p>
        </w:tc>
      </w:tr>
    </w:tbl>
    <w:p w:rsidR="000F367C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9972F4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2F4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0F367C" w:rsidRPr="000B3B39" w:rsidRDefault="000F367C" w:rsidP="000B3B39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Примерная основная образовательная Программа «От рождения до школы»;</w:t>
      </w:r>
    </w:p>
    <w:p w:rsidR="000F367C" w:rsidRPr="000B3B39" w:rsidRDefault="000F367C" w:rsidP="000B3B3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>Региональная образовательная программа дошкольного образования Республики Дагестан в соответствии с ФГОС;</w:t>
      </w:r>
    </w:p>
    <w:p w:rsidR="000F367C" w:rsidRPr="000B3B39" w:rsidRDefault="000F367C" w:rsidP="000B3B3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 методические пособия для педагогов дошкольных образовательных организаций по всем направлениям развития детей в возрасте от 2 месяцев до 8 лет (по образовательным областям);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методические рекомендации для педагогов дошкольных образовательных организаций по планированию образовательного процесса в разных возрастных группах дошкольной организации;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методические рекомендации для педагогов дошкольных образовательных организаций по организации жизни детей в разных возрастных группах дошкольной организации;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комплекты развивающих пособий для детей по направлениям образования и по возрастным группам;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комплекты дидактических и демонстрационных материалов;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электронные образовательные ресурсы;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детская художественная литература. </w:t>
      </w:r>
    </w:p>
    <w:p w:rsidR="000F367C" w:rsidRPr="000B3B39" w:rsidRDefault="000F367C" w:rsidP="000B3B39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0F367C" w:rsidRPr="007726D6" w:rsidRDefault="000F367C" w:rsidP="000B3B39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 образовательной области  «Социально-коммуникативное развитие»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79"/>
        <w:gridCol w:w="4431"/>
        <w:gridCol w:w="2071"/>
      </w:tblGrid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431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071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864E5E">
        <w:trPr>
          <w:trHeight w:val="1078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Н.Н.Авдеева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О.Л.Князева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Р.Б.Стеркина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Детство-Пресс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Т.Н.Доронова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О.А.Карабанова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Е.В.Соловьева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Игра в дошкольном возрасте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Изд.дом "Воспитание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школьника"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Т.Н.Доронова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Играют взрослые и дети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"Линка-Пресс"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Новосёлова С.Л.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Игра дошкольника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Якобсон А.А.  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Моральное воспитание в детском саду.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Кошелев В.М.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М., Просвещение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Грибовская А.А., Кошелев В.М.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М.,Просвещение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Топоркова Л.А., Доронова Т.Н.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Р.С. Буре, Г.Н. Година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«Учите детей трудиться» (методическое пособие).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Комарова Т.С. , Куцакова Л.В., Павлова Л.Ю..</w:t>
            </w:r>
          </w:p>
          <w:p w:rsidR="000F367C" w:rsidRPr="002F2F8F" w:rsidRDefault="000F367C" w:rsidP="004A1520">
            <w:pPr>
              <w:spacing w:after="0" w:line="240" w:lineRule="auto"/>
              <w:ind w:left="-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Р.С.Бу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Дошкольник и труд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"Детство-Пресс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Гусарова Л.Ф.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2F2F8F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Тендерное</w:t>
            </w:r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воспитание в условиях дагестанского д/с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2013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Гусарова Л.Ф.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Мальчики и девочки (конспекты занятий по </w:t>
            </w:r>
            <w:r w:rsidR="002F2F8F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тендерному</w:t>
            </w: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воспитанию)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2015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A1520" w:rsidRPr="004A1520" w:rsidRDefault="004A1520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A1520" w:rsidRPr="000B3B39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24"/>
        </w:rPr>
      </w:pPr>
      <w:r w:rsidRPr="000B3B39">
        <w:rPr>
          <w:rFonts w:ascii="Times New Roman" w:hAnsi="Times New Roman"/>
          <w:b/>
          <w:color w:val="000000"/>
          <w:sz w:val="32"/>
          <w:szCs w:val="24"/>
        </w:rPr>
        <w:t xml:space="preserve">Методическое обеспечение образовательной области  </w:t>
      </w:r>
    </w:p>
    <w:p w:rsidR="000F367C" w:rsidRPr="000B3B39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24"/>
        </w:rPr>
      </w:pPr>
      <w:r w:rsidRPr="000B3B39">
        <w:rPr>
          <w:rFonts w:ascii="Times New Roman" w:hAnsi="Times New Roman"/>
          <w:b/>
          <w:color w:val="000000"/>
          <w:sz w:val="32"/>
          <w:szCs w:val="24"/>
        </w:rPr>
        <w:t>«Познавательное развитие»</w:t>
      </w:r>
    </w:p>
    <w:p w:rsidR="004A1520" w:rsidRPr="004A1520" w:rsidRDefault="004A1520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8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4108"/>
        <w:gridCol w:w="2319"/>
      </w:tblGrid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108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31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для воспитателей.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по познавательному развитию детей подготовительной группы.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  2004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и логика для дошкольников. 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для воспитателей.   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Николаева С.Н. 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М.: Мозаика-Синтез, 2010.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Гусарова Л.Ф.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1992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Гусарова Л.Ф.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2F2F8F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Тендерное</w:t>
            </w:r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воспитание в условиях дагестанского д/с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2013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Тагирова Х.М.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Отчий дом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1998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Магомедова Д.М.,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Трофимова С.Н.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И захотелось мне узнать этот мир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Маммаева П.Х.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экологической личности дошкольника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2012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ind w:left="1065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0F367C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>Методическое обеспечение образовательной области «Речевое развитие»</w:t>
      </w:r>
    </w:p>
    <w:p w:rsidR="000B3B39" w:rsidRPr="000B3B39" w:rsidRDefault="000B3B39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4683"/>
        <w:gridCol w:w="2553"/>
      </w:tblGrid>
      <w:tr w:rsidR="000F367C" w:rsidRPr="004A1520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Программа развития речи дошкольников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4A1520">
        <w:trPr>
          <w:trHeight w:val="558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3-4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 4-5лет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5-6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6-7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3-4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 4-5лет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5-6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4A1520">
        <w:trPr>
          <w:trHeight w:val="644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6-7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Т.И.Гризик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Поиграем и узнаем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2004</w:t>
            </w:r>
          </w:p>
        </w:tc>
      </w:tr>
      <w:tr w:rsidR="000F367C" w:rsidRPr="004A1520" w:rsidTr="004A1520">
        <w:trPr>
          <w:trHeight w:val="592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Баева Н.А.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Предшкольное обучение грамоте в ДОУ. 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М., АРКТИ, 2007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2-4 года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4-5 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5-7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говорить. Методические рекомендации для воспитателей.  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говорить.Пособие для детей младшего дошкольного возраста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говорить. Пособие для детей среднего  дошкольного возраста»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Учусь говорить. Пособие для детей старшего дошкольного возраста»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Гризик Т.И.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Как хорошо уметь читать.Занятия по обучению детей 6 лет чтению в условиях детского сада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1995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Развитие связной речи в многонациональном детском саду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1991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Дагестанский фольклор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1995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Хрестоматия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2002</w:t>
            </w:r>
          </w:p>
        </w:tc>
      </w:tr>
    </w:tbl>
    <w:p w:rsidR="000F367C" w:rsidRPr="004A1520" w:rsidRDefault="000F367C" w:rsidP="004A1520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0B3B39" w:rsidRDefault="000F367C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 xml:space="preserve">Методическое обеспечение образовательной области </w:t>
      </w:r>
    </w:p>
    <w:p w:rsidR="000F367C" w:rsidRDefault="000F367C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>«Художественно-эстетическое развитие»</w:t>
      </w:r>
    </w:p>
    <w:p w:rsidR="000B3B39" w:rsidRPr="000B3B39" w:rsidRDefault="000B3B39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4536"/>
        <w:gridCol w:w="2697"/>
      </w:tblGrid>
      <w:tr w:rsidR="000F367C" w:rsidRPr="004A1520" w:rsidTr="009D63F7">
        <w:tc>
          <w:tcPr>
            <w:tcW w:w="2127" w:type="dxa"/>
          </w:tcPr>
          <w:p w:rsidR="000F367C" w:rsidRPr="002F2F8F" w:rsidRDefault="000F367C" w:rsidP="000B3B3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Грибовская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Дошкольникам о народном  искусстве.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Учебно- наглядное пособие для детей  дошкольного возраста.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М. Просвещение,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2001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Грибовская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Народное искусство и детское творчество  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2006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Грибовская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Ознакомление дошкольников с живописью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Доронова Т.Н., Якобсон С.Г. 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Обучение детей  2- 4 лет рисованию, лепке, аппликации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2007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Доронова Т.Н.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Доронова Т.Н.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Дошкольникам об искусстве.  Учебно – наглядное пособие для детей старшего дошкольного возраста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rPr>
          <w:trHeight w:val="695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Доронова Т., Доронов Е..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rPr>
          <w:trHeight w:val="695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И.А.Лыкова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Изобразительная деятельность в д/саду (ранний возраст)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г.Москва «Карапуз-Дидактика»,    2007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pacing w:val="4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</w:rPr>
              <w:t xml:space="preserve">Буренина А.И.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СПб, 2001</w:t>
            </w:r>
          </w:p>
        </w:tc>
      </w:tr>
      <w:tr w:rsidR="000F367C" w:rsidRPr="004A1520" w:rsidTr="004A1520">
        <w:trPr>
          <w:trHeight w:val="618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 Ветлугина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И. Дзержинская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Музыка в детском саду» 1985-1986 гг.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 «Музыка» (по возрастам 5 книг)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1985-1986 гг.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Т.Э. Тютюнникова</w:t>
            </w:r>
          </w:p>
        </w:tc>
        <w:tc>
          <w:tcPr>
            <w:tcW w:w="4536" w:type="dxa"/>
          </w:tcPr>
          <w:p w:rsidR="000F367C" w:rsidRPr="004A1520" w:rsidRDefault="002F2F8F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Элементарное музы</w:t>
            </w:r>
            <w:r w:rsidR="000F367C" w:rsidRPr="004A1520">
              <w:rPr>
                <w:rFonts w:ascii="Times New Roman" w:hAnsi="Times New Roman"/>
                <w:sz w:val="24"/>
                <w:szCs w:val="24"/>
              </w:rPr>
              <w:t>цирование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Агабекова С.С.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Программа по музыкальному воспитанию</w:t>
            </w:r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1994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Байрамбеков М.М.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Система занятий по изодеятельности</w:t>
            </w:r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1994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ind w:firstLine="288"/>
        <w:rPr>
          <w:rFonts w:ascii="Times New Roman" w:hAnsi="Times New Roman"/>
          <w:b/>
          <w:color w:val="000000"/>
          <w:sz w:val="24"/>
          <w:szCs w:val="24"/>
        </w:rPr>
      </w:pPr>
    </w:p>
    <w:p w:rsidR="000B3B39" w:rsidRDefault="000F367C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pacing w:val="-2"/>
          <w:sz w:val="28"/>
          <w:szCs w:val="24"/>
        </w:rPr>
        <w:t xml:space="preserve">Методическое обеспечение образовательной области  </w:t>
      </w:r>
    </w:p>
    <w:p w:rsidR="000F367C" w:rsidRDefault="000F367C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pacing w:val="-2"/>
          <w:sz w:val="28"/>
          <w:szCs w:val="24"/>
        </w:rPr>
        <w:t>«Физическое развитие»</w:t>
      </w:r>
    </w:p>
    <w:p w:rsidR="000B3B39" w:rsidRPr="000B3B39" w:rsidRDefault="000B3B39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</w:p>
    <w:tbl>
      <w:tblPr>
        <w:tblW w:w="9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4725"/>
        <w:gridCol w:w="2252"/>
      </w:tblGrid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0B3B3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Название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Н.В.Полтавцева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Н.А.Гордова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Физическая культура в дошкольном детстве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«Просвещение», 2005</w:t>
            </w:r>
          </w:p>
        </w:tc>
      </w:tr>
      <w:tr w:rsidR="000F367C" w:rsidRPr="004A1520" w:rsidTr="004A1520">
        <w:trPr>
          <w:trHeight w:val="72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Н.В.Полтавцева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Н.А.Гордов</w:t>
            </w:r>
            <w:r w:rsidR="004A1520"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520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 физкультурой в ногу, из детского сада в школу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«Просвещение», 1998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Физкультурные занятия с детьми 3-4 лет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Мозаика-Синтез, 2009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Физкультурные занятия с детьми 5-6 лет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«Просвещение, 1998»</w:t>
            </w:r>
          </w:p>
        </w:tc>
      </w:tr>
      <w:tr w:rsidR="000F367C" w:rsidRPr="004A1520" w:rsidTr="004A1520">
        <w:trPr>
          <w:trHeight w:val="55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М.А.Рунова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Движение день за днем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М:. ООО «Линка-пресс», 2007</w:t>
            </w:r>
          </w:p>
        </w:tc>
      </w:tr>
      <w:tr w:rsidR="000F367C" w:rsidRPr="004A1520" w:rsidTr="004A1520">
        <w:trPr>
          <w:trHeight w:val="7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М.А.Рунова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Дифференцированные занятия по физической культуре с детьми 5-7 лет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Идрисова З.И.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Подвижная игра-спутник жизни ребенка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Махачкала,2003</w:t>
            </w:r>
          </w:p>
        </w:tc>
      </w:tr>
    </w:tbl>
    <w:p w:rsidR="000F367C" w:rsidRPr="004A1520" w:rsidRDefault="000F367C" w:rsidP="004A1520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0B3B39" w:rsidRDefault="000F367C" w:rsidP="004A152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 xml:space="preserve">3.4 Организация развивающей предметно-пространственной  </w:t>
      </w:r>
      <w:r w:rsidRPr="000B3B39">
        <w:rPr>
          <w:rFonts w:ascii="Times New Roman" w:hAnsi="Times New Roman"/>
          <w:b/>
          <w:sz w:val="26"/>
          <w:szCs w:val="26"/>
        </w:rPr>
        <w:tab/>
        <w:t>образовательной среды</w:t>
      </w:r>
    </w:p>
    <w:p w:rsidR="000F367C" w:rsidRPr="000B3B39" w:rsidRDefault="000F367C" w:rsidP="004A1520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Предметно-пространственная среда должна быть:</w:t>
      </w:r>
    </w:p>
    <w:p w:rsidR="000F367C" w:rsidRPr="000B3B39" w:rsidRDefault="000F367C" w:rsidP="004A1520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Содержательно насыщенной</w:t>
      </w:r>
      <w:r w:rsidRPr="002F2F8F">
        <w:rPr>
          <w:rFonts w:ascii="Times New Roman" w:hAnsi="Times New Roman"/>
          <w:i/>
          <w:color w:val="0070C0"/>
          <w:sz w:val="26"/>
          <w:szCs w:val="26"/>
        </w:rPr>
        <w:t>:</w:t>
      </w:r>
      <w:r w:rsidRPr="000B3B39">
        <w:rPr>
          <w:rFonts w:ascii="Times New Roman" w:hAnsi="Times New Roman"/>
          <w:sz w:val="26"/>
          <w:szCs w:val="26"/>
        </w:rPr>
        <w:t xml:space="preserve"> организация образовательного пространства и разнообразия материалов, оборудования и инвентаря должны обеспечивать: 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игровую, познавательную, исследовательскую и творческую активность всех воспитанников с доступными детям материалами;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двигательную активность в том числе, развитие крупной и мелкой моторики, участие в подвижных играх и соревнованиях;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эмоциональное благополучие детей во взаимодействии с предметно-пространственным окружением;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возможность самовыражение детей. </w:t>
      </w:r>
    </w:p>
    <w:p w:rsidR="000F367C" w:rsidRPr="000B3B39" w:rsidRDefault="000F367C" w:rsidP="004A1520">
      <w:pPr>
        <w:spacing w:after="0" w:line="240" w:lineRule="auto"/>
        <w:ind w:left="435" w:firstLine="273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Трансформируемой:</w:t>
      </w:r>
      <w:r w:rsidRPr="000B3B39">
        <w:rPr>
          <w:rFonts w:ascii="Times New Roman" w:hAnsi="Times New Roman"/>
          <w:b/>
          <w:sz w:val="26"/>
          <w:szCs w:val="26"/>
        </w:rPr>
        <w:t xml:space="preserve"> п</w:t>
      </w:r>
      <w:r w:rsidRPr="000B3B39">
        <w:rPr>
          <w:rFonts w:ascii="Times New Roman" w:hAnsi="Times New Roman"/>
          <w:sz w:val="26"/>
          <w:szCs w:val="26"/>
        </w:rPr>
        <w:t xml:space="preserve">редполагает возможность изменений предметно- пространственной среды в зависимости от образовательной ситуации, в том числеот меняющихся интересов и возможностей детей. 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Полифункциональной</w:t>
      </w:r>
      <w:r w:rsidRPr="002F2F8F">
        <w:rPr>
          <w:rFonts w:ascii="Times New Roman" w:hAnsi="Times New Roman"/>
          <w:b/>
          <w:color w:val="0070C0"/>
          <w:sz w:val="26"/>
          <w:szCs w:val="26"/>
        </w:rPr>
        <w:t>,</w:t>
      </w:r>
      <w:r w:rsidR="003D1A21" w:rsidRPr="000B3B39">
        <w:rPr>
          <w:rFonts w:ascii="Times New Roman" w:hAnsi="Times New Roman"/>
          <w:b/>
          <w:sz w:val="26"/>
          <w:szCs w:val="26"/>
        </w:rPr>
        <w:t xml:space="preserve"> </w:t>
      </w:r>
      <w:r w:rsidRPr="000B3B39">
        <w:rPr>
          <w:rFonts w:ascii="Times New Roman" w:hAnsi="Times New Roman"/>
          <w:sz w:val="26"/>
          <w:szCs w:val="26"/>
        </w:rPr>
        <w:t>предполагающая:</w:t>
      </w:r>
    </w:p>
    <w:p w:rsidR="000F367C" w:rsidRPr="000B3B39" w:rsidRDefault="000F367C" w:rsidP="004A152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возможность разнообразного использования различных составляющих предметной среды – детской мебели, матов, мягких модулей, ширм и т.д.</w:t>
      </w:r>
    </w:p>
    <w:p w:rsidR="000F367C" w:rsidRPr="000B3B39" w:rsidRDefault="000F367C" w:rsidP="004A152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наличие в группе полуфункциональных (не обладающих  жестко закрепленным способом употребления) предметов, в том числе природных материалов, пригодных для использования в разных видах детской деятельности. 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Вариативной,</w:t>
      </w:r>
      <w:r w:rsidRPr="000B3B39">
        <w:rPr>
          <w:rFonts w:ascii="Times New Roman" w:hAnsi="Times New Roman"/>
          <w:b/>
          <w:sz w:val="26"/>
          <w:szCs w:val="26"/>
        </w:rPr>
        <w:t xml:space="preserve"> </w:t>
      </w:r>
      <w:r w:rsidRPr="000B3B39">
        <w:rPr>
          <w:rFonts w:ascii="Times New Roman" w:hAnsi="Times New Roman"/>
          <w:sz w:val="26"/>
          <w:szCs w:val="26"/>
        </w:rPr>
        <w:t xml:space="preserve">предполагающая: </w:t>
      </w:r>
    </w:p>
    <w:p w:rsidR="000F367C" w:rsidRPr="000B3B39" w:rsidRDefault="000F367C" w:rsidP="004A152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наличие в группе различных пространств (для игры, конструирования, уединения и пр.), а так же разнообразие материалов, игр, игрушек и оборудования обеспечивающих свободный выбор детей;</w:t>
      </w:r>
    </w:p>
    <w:p w:rsidR="000F367C" w:rsidRPr="000B3B39" w:rsidRDefault="000F367C" w:rsidP="004A152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Доступной,</w:t>
      </w:r>
      <w:r w:rsidR="00BE7F91">
        <w:rPr>
          <w:rFonts w:ascii="Times New Roman" w:hAnsi="Times New Roman"/>
          <w:b/>
          <w:sz w:val="26"/>
          <w:szCs w:val="26"/>
        </w:rPr>
        <w:t xml:space="preserve"> </w:t>
      </w:r>
      <w:r w:rsidRPr="000B3B39">
        <w:rPr>
          <w:rFonts w:ascii="Times New Roman" w:hAnsi="Times New Roman"/>
          <w:sz w:val="26"/>
          <w:szCs w:val="26"/>
        </w:rPr>
        <w:t>предполагающая: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доступность для воспитанников, в том числе детей с ОВЗ и детей –инвалидов, всех помещений, где осуществляется образовательная деятельность;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свободный доступ детей, в том числе детей с ОВЗ, к играм, игрушкам, материалам, обеспечивающим все основные виды детской активности;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исправность и сохранность материалов и оборудования.</w:t>
      </w:r>
    </w:p>
    <w:p w:rsidR="000F367C" w:rsidRPr="000B3B39" w:rsidRDefault="000F367C" w:rsidP="004A1520">
      <w:p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Безопасной</w:t>
      </w:r>
      <w:r w:rsidR="00BE7F91">
        <w:rPr>
          <w:rFonts w:ascii="Times New Roman" w:hAnsi="Times New Roman"/>
          <w:b/>
          <w:sz w:val="26"/>
          <w:szCs w:val="26"/>
        </w:rPr>
        <w:t xml:space="preserve">, </w:t>
      </w:r>
      <w:r w:rsidRPr="000B3B39">
        <w:rPr>
          <w:rFonts w:ascii="Times New Roman" w:hAnsi="Times New Roman"/>
          <w:sz w:val="26"/>
          <w:szCs w:val="26"/>
        </w:rPr>
        <w:t>предполагает соответствие всех элементов предметно- развивающей среды требованиям по обеспечению надежности и безопасности их использования.</w:t>
      </w:r>
    </w:p>
    <w:p w:rsidR="000F367C" w:rsidRPr="002F2F8F" w:rsidRDefault="000F367C" w:rsidP="004A1520">
      <w:pPr>
        <w:pStyle w:val="a5"/>
        <w:autoSpaceDE w:val="0"/>
        <w:autoSpaceDN w:val="0"/>
        <w:adjustRightInd w:val="0"/>
        <w:snapToGrid w:val="0"/>
        <w:spacing w:after="0" w:line="240" w:lineRule="auto"/>
        <w:ind w:left="567"/>
        <w:rPr>
          <w:rFonts w:ascii="Times New Roman" w:hAnsi="Times New Roman"/>
          <w:i/>
          <w:color w:val="FF0000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r w:rsidRPr="002F2F8F">
        <w:rPr>
          <w:rFonts w:ascii="Times New Roman" w:hAnsi="Times New Roman"/>
          <w:i/>
          <w:color w:val="FF0000"/>
          <w:sz w:val="26"/>
          <w:szCs w:val="26"/>
        </w:rPr>
        <w:t>кунацкая;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0F367C" w:rsidRPr="000B3B39" w:rsidRDefault="000F367C" w:rsidP="004A1520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bCs/>
          <w:iCs/>
          <w:sz w:val="26"/>
          <w:szCs w:val="26"/>
        </w:rPr>
        <w:t>Предусматривается наличие: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–сказочных персонажей дагестанского фольклора и  произведений дагестанских авторов; 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–произведений дагестанских композиторов, народной музыки, соответствующих характеру и содержанию осуществляемой деятельности, дизайн-проектов на тему быта </w:t>
      </w:r>
      <w:r w:rsidRPr="000B3B39">
        <w:rPr>
          <w:rFonts w:ascii="Times New Roman" w:hAnsi="Times New Roman"/>
          <w:sz w:val="26"/>
          <w:szCs w:val="26"/>
        </w:rPr>
        <w:lastRenderedPageBreak/>
        <w:t>и традиций,  культуры  дагестанского народа как средства, обеспечивающего «эмоциональное погружение» в тему, в содержание изучаемого явления;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 –художественных произведений  (коротких  фольклорных рассказов, познавательных дагестанских  сказок,  стихотворений  дагестанских авторов, загадок, пословиц, поговорок, примет и т.д., отражающих особенности быта и поведения дагестанского народа, его этические нормы и духовные традиции); </w:t>
      </w:r>
    </w:p>
    <w:p w:rsidR="000F367C" w:rsidRPr="004A1520" w:rsidRDefault="000F367C" w:rsidP="004A15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4A1520" w:rsidRDefault="000F367C" w:rsidP="004A1520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4A1520">
        <w:rPr>
          <w:rFonts w:ascii="Times New Roman" w:hAnsi="Times New Roman"/>
          <w:b/>
          <w:sz w:val="28"/>
          <w:szCs w:val="28"/>
        </w:rPr>
        <w:t>3.2</w:t>
      </w:r>
      <w:r w:rsidR="000B3B39">
        <w:rPr>
          <w:rFonts w:ascii="Times New Roman" w:hAnsi="Times New Roman"/>
          <w:b/>
          <w:sz w:val="28"/>
          <w:szCs w:val="28"/>
        </w:rPr>
        <w:t xml:space="preserve">. </w:t>
      </w:r>
      <w:r w:rsidRPr="004A1520">
        <w:rPr>
          <w:rFonts w:ascii="Times New Roman" w:hAnsi="Times New Roman"/>
          <w:b/>
          <w:sz w:val="28"/>
          <w:szCs w:val="28"/>
        </w:rPr>
        <w:t>Организация предметно- пространственной среды в соответствии с образовательными областями</w:t>
      </w:r>
    </w:p>
    <w:p w:rsidR="000F367C" w:rsidRPr="004A1520" w:rsidRDefault="000F367C" w:rsidP="004A15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5"/>
        <w:gridCol w:w="7267"/>
      </w:tblGrid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267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Материалы и игрушки</w:t>
            </w:r>
          </w:p>
        </w:tc>
      </w:tr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CF3AAD" w:rsidRDefault="000F367C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Социально- коммуникативное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267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и игрушки для процессуальных и сюжетных игр: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игрушки-персонажи: куклы разных размеров в одежде, 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салфетки);игры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барабаном;перчаточные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предметы-заместители в коробках (кубики, палочки, шишки,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lastRenderedPageBreak/>
              <w:t>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</w:tc>
      </w:tr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CF3AAD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Познавательное и речевое развитие</w:t>
            </w:r>
          </w:p>
        </w:tc>
        <w:tc>
          <w:tcPr>
            <w:tcW w:w="7267" w:type="dxa"/>
            <w:shd w:val="clear" w:color="auto" w:fill="auto"/>
          </w:tcPr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Предметы и игрушки, стимулирующие развитие предметной деятельности: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 пирамидки и стержни для нанизывания с цветными элементами разнообразных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>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грабельки, молоточки, веера и др.); наборы разнообразных объёмных вкладышей;</w:t>
            </w:r>
            <w:r w:rsidR="00CF3A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и игрушки для развития познавательной активности: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игрушки);игрушки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(крупами, бумагой, лоскутками и пр.); пластические материалы (глина, тесто); материалы для пересыпания и переливания (пустые пластиковые бутылки, банки, фасоль, горох, макароны и пр.); трубочки для продувания, просовывания;</w:t>
            </w:r>
            <w:r w:rsidR="00CF3A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 игрушки и предметы для наблюдения (электрическая железная дорога, серпантинная дорога, эстакады с движущимися игрушками, мыльные пузыри и др.);наборы предметных картинок и сюжетных картин по разным темам (например, «Домашние и дикие животные», «Деревья. Кустарники. Травы», «Насекомые», «Птицы», «Профессии», «Правила дорожного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</w:p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развития речи: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>книжки с картинками (сборники потешек,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профессии, игрушки и др</w:t>
            </w:r>
          </w:p>
        </w:tc>
      </w:tr>
      <w:tr w:rsidR="00D179F6" w:rsidRPr="004A1520" w:rsidTr="00574625">
        <w:tc>
          <w:tcPr>
            <w:tcW w:w="2445" w:type="dxa"/>
            <w:shd w:val="clear" w:color="auto" w:fill="auto"/>
          </w:tcPr>
          <w:p w:rsidR="00D179F6" w:rsidRPr="002F2F8F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7267" w:type="dxa"/>
            <w:shd w:val="clear" w:color="auto" w:fill="auto"/>
          </w:tcPr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гитара); фланелеграф; стенд для демонстрации детских рисунков и поделок; ёмкости для хранения материалов для изобразительной деятельности. </w:t>
            </w:r>
          </w:p>
          <w:p w:rsidR="00D179F6" w:rsidRPr="002F2F8F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изобразительной деятельности: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музыкального развития детей: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</w:p>
          <w:p w:rsidR="00D179F6" w:rsidRPr="00CF3AAD" w:rsidRDefault="001D0BBD" w:rsidP="001D0BBD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 xml:space="preserve">Материалы для театрализованной </w:t>
            </w:r>
            <w:r w:rsidR="00D179F6"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деятельности</w:t>
            </w:r>
            <w:r w:rsidR="00D179F6" w:rsidRPr="004A1520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D179F6" w:rsidRPr="004A1520">
              <w:rPr>
                <w:rFonts w:ascii="Times New Roman" w:hAnsi="Times New Roman"/>
                <w:sz w:val="26"/>
                <w:szCs w:val="26"/>
              </w:rPr>
              <w:t xml:space="preserve"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костюмы, маски; фланелеграф (коврограф, магнитная доска) с набором персонажей и декораций; различные виды театров (бибабо, настольный плоскостной, магнитный, теневой); аудио-, видеосредства для демонстрации </w:t>
            </w:r>
            <w:r w:rsidR="00D179F6" w:rsidRPr="004A1520">
              <w:rPr>
                <w:rFonts w:ascii="Times New Roman" w:hAnsi="Times New Roman"/>
                <w:sz w:val="26"/>
                <w:szCs w:val="26"/>
              </w:rPr>
              <w:lastRenderedPageBreak/>
              <w:t>детских спектаклей, мультфильмов.</w:t>
            </w:r>
          </w:p>
        </w:tc>
      </w:tr>
      <w:tr w:rsidR="00D179F6" w:rsidRPr="004A1520" w:rsidTr="00574625">
        <w:trPr>
          <w:trHeight w:val="8666"/>
        </w:trPr>
        <w:tc>
          <w:tcPr>
            <w:tcW w:w="2445" w:type="dxa"/>
            <w:shd w:val="clear" w:color="auto" w:fill="auto"/>
          </w:tcPr>
          <w:p w:rsidR="00D179F6" w:rsidRPr="001D0BBD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1D0BB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 xml:space="preserve">Физическое развитие </w:t>
            </w:r>
          </w:p>
        </w:tc>
        <w:tc>
          <w:tcPr>
            <w:tcW w:w="7267" w:type="dxa"/>
            <w:shd w:val="clear" w:color="auto" w:fill="auto"/>
          </w:tcPr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D0BBD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Игрушки и материалы, развивающие мелкую и крупную моторику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:мячи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D0BBD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Оборудование и игрушки для детской площадки: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>песочница; скамейки; горка; качели; велосипеды; санки;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года.</w:t>
            </w:r>
          </w:p>
        </w:tc>
      </w:tr>
    </w:tbl>
    <w:p w:rsidR="000F367C" w:rsidRPr="004A1520" w:rsidRDefault="000F367C" w:rsidP="004A1520">
      <w:pPr>
        <w:spacing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4A1520" w:rsidRDefault="000F367C" w:rsidP="004A1520">
      <w:pPr>
        <w:pStyle w:val="consplusnormal"/>
        <w:rPr>
          <w:color w:val="000000"/>
          <w:sz w:val="26"/>
          <w:szCs w:val="26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Pr="00031BEF" w:rsidRDefault="000F367C" w:rsidP="004A1520">
      <w:pPr>
        <w:pStyle w:val="consplusnormal"/>
        <w:spacing w:line="276" w:lineRule="auto"/>
        <w:rPr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2202C" w:rsidRDefault="00F2202C" w:rsidP="004A1520"/>
    <w:sectPr w:rsidR="00F2202C" w:rsidSect="00574625">
      <w:footerReference w:type="default" r:id="rId13"/>
      <w:pgSz w:w="11906" w:h="16838"/>
      <w:pgMar w:top="993" w:right="707" w:bottom="426" w:left="851" w:header="709" w:footer="709" w:gutter="0"/>
      <w:pgBorders w:offsetFrom="page">
        <w:top w:val="twistedLines2" w:sz="18" w:space="24" w:color="76923C" w:themeColor="accent3" w:themeShade="BF"/>
        <w:left w:val="twistedLines2" w:sz="18" w:space="24" w:color="76923C" w:themeColor="accent3" w:themeShade="BF"/>
        <w:bottom w:val="twistedLines2" w:sz="18" w:space="24" w:color="76923C" w:themeColor="accent3" w:themeShade="BF"/>
        <w:right w:val="twistedLines2" w:sz="18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E24" w:rsidRDefault="004A6E24" w:rsidP="00F1448E">
      <w:pPr>
        <w:spacing w:after="0" w:line="240" w:lineRule="auto"/>
      </w:pPr>
      <w:r>
        <w:separator/>
      </w:r>
    </w:p>
  </w:endnote>
  <w:endnote w:type="continuationSeparator" w:id="1">
    <w:p w:rsidR="004A6E24" w:rsidRDefault="004A6E24" w:rsidP="00F1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Iro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3934"/>
    </w:sdtPr>
    <w:sdtContent>
      <w:p w:rsidR="00FB00E3" w:rsidRDefault="00FB00E3">
        <w:pPr>
          <w:pStyle w:val="ab"/>
          <w:jc w:val="center"/>
        </w:pPr>
        <w:fldSimple w:instr=" PAGE   \* MERGEFORMAT ">
          <w:r w:rsidR="00574625">
            <w:rPr>
              <w:noProof/>
            </w:rPr>
            <w:t>2</w:t>
          </w:r>
        </w:fldSimple>
      </w:p>
    </w:sdtContent>
  </w:sdt>
  <w:p w:rsidR="00FB00E3" w:rsidRDefault="00FB00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E24" w:rsidRDefault="004A6E24" w:rsidP="00F1448E">
      <w:pPr>
        <w:spacing w:after="0" w:line="240" w:lineRule="auto"/>
      </w:pPr>
      <w:r>
        <w:separator/>
      </w:r>
    </w:p>
  </w:footnote>
  <w:footnote w:type="continuationSeparator" w:id="1">
    <w:p w:rsidR="004A6E24" w:rsidRDefault="004A6E24" w:rsidP="00F1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3F29"/>
      </v:shape>
    </w:pict>
  </w:numPicBullet>
  <w:abstractNum w:abstractNumId="0">
    <w:nsid w:val="027B5F93"/>
    <w:multiLevelType w:val="hybridMultilevel"/>
    <w:tmpl w:val="96D4A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379E7"/>
    <w:multiLevelType w:val="hybridMultilevel"/>
    <w:tmpl w:val="B3F8B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286617"/>
    <w:multiLevelType w:val="multilevel"/>
    <w:tmpl w:val="975E64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D4511"/>
    <w:multiLevelType w:val="hybridMultilevel"/>
    <w:tmpl w:val="C4E4F4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00BFB"/>
    <w:multiLevelType w:val="hybridMultilevel"/>
    <w:tmpl w:val="9C82C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EF1F85"/>
    <w:multiLevelType w:val="hybridMultilevel"/>
    <w:tmpl w:val="E5628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A24825"/>
    <w:multiLevelType w:val="hybridMultilevel"/>
    <w:tmpl w:val="10CA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D012F"/>
    <w:multiLevelType w:val="hybridMultilevel"/>
    <w:tmpl w:val="1BAAB5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3FB3C99"/>
    <w:multiLevelType w:val="hybridMultilevel"/>
    <w:tmpl w:val="F3D4C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711DE9"/>
    <w:multiLevelType w:val="hybridMultilevel"/>
    <w:tmpl w:val="7054E6AE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>
    <w:nsid w:val="247F4FE8"/>
    <w:multiLevelType w:val="hybridMultilevel"/>
    <w:tmpl w:val="5D1EC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6A1AAE"/>
    <w:multiLevelType w:val="hybridMultilevel"/>
    <w:tmpl w:val="75385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263AED"/>
    <w:multiLevelType w:val="hybridMultilevel"/>
    <w:tmpl w:val="D08C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F5631"/>
    <w:multiLevelType w:val="hybridMultilevel"/>
    <w:tmpl w:val="B09A8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B3650"/>
    <w:multiLevelType w:val="hybridMultilevel"/>
    <w:tmpl w:val="A22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26AC2"/>
    <w:multiLevelType w:val="hybridMultilevel"/>
    <w:tmpl w:val="12DC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128F9"/>
    <w:multiLevelType w:val="hybridMultilevel"/>
    <w:tmpl w:val="0D48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E6335C"/>
    <w:multiLevelType w:val="hybridMultilevel"/>
    <w:tmpl w:val="330CA126"/>
    <w:lvl w:ilvl="0" w:tplc="ADD8B30E">
      <w:start w:val="1"/>
      <w:numFmt w:val="bullet"/>
      <w:lvlText w:val=""/>
      <w:lvlJc w:val="left"/>
      <w:pPr>
        <w:ind w:left="92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97A0142"/>
    <w:multiLevelType w:val="hybridMultilevel"/>
    <w:tmpl w:val="D3888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5C3E13"/>
    <w:multiLevelType w:val="hybridMultilevel"/>
    <w:tmpl w:val="3226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210D0"/>
    <w:multiLevelType w:val="hybridMultilevel"/>
    <w:tmpl w:val="3F9CB5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027C40"/>
    <w:multiLevelType w:val="hybridMultilevel"/>
    <w:tmpl w:val="DF96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41D3F"/>
    <w:multiLevelType w:val="hybridMultilevel"/>
    <w:tmpl w:val="70225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C91477"/>
    <w:multiLevelType w:val="hybridMultilevel"/>
    <w:tmpl w:val="A6B050F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585B63C6"/>
    <w:multiLevelType w:val="hybridMultilevel"/>
    <w:tmpl w:val="2F46D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8403D5"/>
    <w:multiLevelType w:val="hybridMultilevel"/>
    <w:tmpl w:val="59EE7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DD1E98"/>
    <w:multiLevelType w:val="hybridMultilevel"/>
    <w:tmpl w:val="1D302F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0B6B4B"/>
    <w:multiLevelType w:val="hybridMultilevel"/>
    <w:tmpl w:val="B95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569FD"/>
    <w:multiLevelType w:val="hybridMultilevel"/>
    <w:tmpl w:val="BFDC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F7C12"/>
    <w:multiLevelType w:val="hybridMultilevel"/>
    <w:tmpl w:val="1CF403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4">
    <w:nsid w:val="5E5D6615"/>
    <w:multiLevelType w:val="hybridMultilevel"/>
    <w:tmpl w:val="6B8A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EE46D8"/>
    <w:multiLevelType w:val="hybridMultilevel"/>
    <w:tmpl w:val="FA0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15594"/>
    <w:multiLevelType w:val="hybridMultilevel"/>
    <w:tmpl w:val="A3CE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DC51F5"/>
    <w:multiLevelType w:val="hybridMultilevel"/>
    <w:tmpl w:val="CDC489D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9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>
    <w:nsid w:val="76B6071C"/>
    <w:multiLevelType w:val="hybridMultilevel"/>
    <w:tmpl w:val="BDC60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DE065B"/>
    <w:multiLevelType w:val="hybridMultilevel"/>
    <w:tmpl w:val="E878D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560800"/>
    <w:multiLevelType w:val="hybridMultilevel"/>
    <w:tmpl w:val="312CC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65EB3"/>
    <w:multiLevelType w:val="hybridMultilevel"/>
    <w:tmpl w:val="9E96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24C9B"/>
    <w:multiLevelType w:val="hybridMultilevel"/>
    <w:tmpl w:val="44EEB8F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F2A4AC1"/>
    <w:multiLevelType w:val="hybridMultilevel"/>
    <w:tmpl w:val="1EF4F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8"/>
  </w:num>
  <w:num w:numId="4">
    <w:abstractNumId w:val="11"/>
  </w:num>
  <w:num w:numId="5">
    <w:abstractNumId w:val="47"/>
  </w:num>
  <w:num w:numId="6">
    <w:abstractNumId w:val="28"/>
  </w:num>
  <w:num w:numId="7">
    <w:abstractNumId w:val="30"/>
  </w:num>
  <w:num w:numId="8">
    <w:abstractNumId w:val="21"/>
  </w:num>
  <w:num w:numId="9">
    <w:abstractNumId w:val="31"/>
  </w:num>
  <w:num w:numId="10">
    <w:abstractNumId w:val="36"/>
  </w:num>
  <w:num w:numId="11">
    <w:abstractNumId w:val="0"/>
  </w:num>
  <w:num w:numId="12">
    <w:abstractNumId w:val="34"/>
  </w:num>
  <w:num w:numId="13">
    <w:abstractNumId w:val="46"/>
  </w:num>
  <w:num w:numId="14">
    <w:abstractNumId w:val="33"/>
  </w:num>
  <w:num w:numId="15">
    <w:abstractNumId w:val="27"/>
  </w:num>
  <w:num w:numId="16">
    <w:abstractNumId w:val="38"/>
  </w:num>
  <w:num w:numId="17">
    <w:abstractNumId w:val="13"/>
  </w:num>
  <w:num w:numId="18">
    <w:abstractNumId w:val="7"/>
  </w:num>
  <w:num w:numId="19">
    <w:abstractNumId w:val="41"/>
  </w:num>
  <w:num w:numId="20">
    <w:abstractNumId w:val="6"/>
  </w:num>
  <w:num w:numId="21">
    <w:abstractNumId w:val="26"/>
  </w:num>
  <w:num w:numId="22">
    <w:abstractNumId w:val="14"/>
  </w:num>
  <w:num w:numId="23">
    <w:abstractNumId w:val="16"/>
  </w:num>
  <w:num w:numId="24">
    <w:abstractNumId w:val="22"/>
  </w:num>
  <w:num w:numId="25">
    <w:abstractNumId w:val="29"/>
  </w:num>
  <w:num w:numId="26">
    <w:abstractNumId w:val="1"/>
  </w:num>
  <w:num w:numId="27">
    <w:abstractNumId w:val="32"/>
  </w:num>
  <w:num w:numId="28">
    <w:abstractNumId w:val="25"/>
  </w:num>
  <w:num w:numId="29">
    <w:abstractNumId w:val="19"/>
  </w:num>
  <w:num w:numId="30">
    <w:abstractNumId w:val="23"/>
  </w:num>
  <w:num w:numId="31">
    <w:abstractNumId w:val="45"/>
  </w:num>
  <w:num w:numId="32">
    <w:abstractNumId w:val="17"/>
  </w:num>
  <w:num w:numId="33">
    <w:abstractNumId w:val="9"/>
  </w:num>
  <w:num w:numId="34">
    <w:abstractNumId w:val="35"/>
  </w:num>
  <w:num w:numId="35">
    <w:abstractNumId w:val="42"/>
  </w:num>
  <w:num w:numId="36">
    <w:abstractNumId w:val="37"/>
  </w:num>
  <w:num w:numId="37">
    <w:abstractNumId w:val="8"/>
  </w:num>
  <w:num w:numId="38">
    <w:abstractNumId w:val="5"/>
  </w:num>
  <w:num w:numId="39">
    <w:abstractNumId w:val="40"/>
  </w:num>
  <w:num w:numId="40">
    <w:abstractNumId w:val="20"/>
  </w:num>
  <w:num w:numId="41">
    <w:abstractNumId w:val="39"/>
  </w:num>
  <w:num w:numId="42">
    <w:abstractNumId w:val="3"/>
  </w:num>
  <w:num w:numId="43">
    <w:abstractNumId w:val="43"/>
  </w:num>
  <w:num w:numId="44">
    <w:abstractNumId w:val="10"/>
  </w:num>
  <w:num w:numId="45">
    <w:abstractNumId w:val="12"/>
  </w:num>
  <w:num w:numId="46">
    <w:abstractNumId w:val="15"/>
  </w:num>
  <w:num w:numId="47">
    <w:abstractNumId w:val="44"/>
  </w:num>
  <w:num w:numId="4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67C"/>
    <w:rsid w:val="000541AF"/>
    <w:rsid w:val="000B3B39"/>
    <w:rsid w:val="000F367C"/>
    <w:rsid w:val="00143E23"/>
    <w:rsid w:val="00156728"/>
    <w:rsid w:val="00183727"/>
    <w:rsid w:val="001D0BBD"/>
    <w:rsid w:val="001D1360"/>
    <w:rsid w:val="00244B9D"/>
    <w:rsid w:val="0025118F"/>
    <w:rsid w:val="002F2F8F"/>
    <w:rsid w:val="00365552"/>
    <w:rsid w:val="003D1A21"/>
    <w:rsid w:val="003E39D8"/>
    <w:rsid w:val="00447CD9"/>
    <w:rsid w:val="00465A96"/>
    <w:rsid w:val="004A1520"/>
    <w:rsid w:val="004A38F5"/>
    <w:rsid w:val="004A6E24"/>
    <w:rsid w:val="004E2026"/>
    <w:rsid w:val="004F3F21"/>
    <w:rsid w:val="00571E90"/>
    <w:rsid w:val="00574625"/>
    <w:rsid w:val="0058335C"/>
    <w:rsid w:val="006050AF"/>
    <w:rsid w:val="00642818"/>
    <w:rsid w:val="00782C7C"/>
    <w:rsid w:val="00796C91"/>
    <w:rsid w:val="007A43CE"/>
    <w:rsid w:val="007B00BA"/>
    <w:rsid w:val="008238B8"/>
    <w:rsid w:val="00864E5E"/>
    <w:rsid w:val="00884428"/>
    <w:rsid w:val="00887803"/>
    <w:rsid w:val="008B1DA9"/>
    <w:rsid w:val="008E6D33"/>
    <w:rsid w:val="009260AA"/>
    <w:rsid w:val="00944442"/>
    <w:rsid w:val="009449AD"/>
    <w:rsid w:val="00945AFE"/>
    <w:rsid w:val="009654A1"/>
    <w:rsid w:val="00991288"/>
    <w:rsid w:val="009B424A"/>
    <w:rsid w:val="009D0C1B"/>
    <w:rsid w:val="009D63F7"/>
    <w:rsid w:val="009F4CCB"/>
    <w:rsid w:val="00A27C83"/>
    <w:rsid w:val="00A873AA"/>
    <w:rsid w:val="00A879C3"/>
    <w:rsid w:val="00AB16F3"/>
    <w:rsid w:val="00B74A05"/>
    <w:rsid w:val="00BA1DDF"/>
    <w:rsid w:val="00BC6148"/>
    <w:rsid w:val="00BE7F91"/>
    <w:rsid w:val="00C73393"/>
    <w:rsid w:val="00CA1A45"/>
    <w:rsid w:val="00CA6A84"/>
    <w:rsid w:val="00CF3AAD"/>
    <w:rsid w:val="00CF3EB7"/>
    <w:rsid w:val="00D179F6"/>
    <w:rsid w:val="00D41509"/>
    <w:rsid w:val="00D73AC1"/>
    <w:rsid w:val="00E22F45"/>
    <w:rsid w:val="00EC4608"/>
    <w:rsid w:val="00EF0857"/>
    <w:rsid w:val="00F1448E"/>
    <w:rsid w:val="00F2202C"/>
    <w:rsid w:val="00F42A66"/>
    <w:rsid w:val="00FB00E3"/>
    <w:rsid w:val="00FC586B"/>
    <w:rsid w:val="00FE1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92" type="connector" idref="#_x0000_s1258">
          <o:proxy start="" idref="#_x0000_s1248" connectloc="1"/>
        </o:r>
        <o:r id="V:Rule93" type="connector" idref="#_x0000_s1233"/>
        <o:r id="V:Rule94" type="connector" idref="#_x0000_s1297">
          <o:proxy start="" idref="#_x0000_s1029" connectloc="2"/>
          <o:proxy end="" idref="#_x0000_s1032" connectloc="0"/>
        </o:r>
        <o:r id="V:Rule95" type="connector" idref="#_x0000_s1202">
          <o:proxy start="" idref="#_x0000_s1176" connectloc="2"/>
          <o:proxy end="" idref="#_x0000_s1189" connectloc="0"/>
        </o:r>
        <o:r id="V:Rule96" type="connector" idref="#_x0000_s1065">
          <o:proxy start="" idref="#_x0000_s1052" connectloc="2"/>
          <o:proxy end="" idref="#_x0000_s1039" connectloc="0"/>
        </o:r>
        <o:r id="V:Rule97" type="connector" idref="#_x0000_s1221"/>
        <o:r id="V:Rule98" type="connector" idref="#_x0000_s1056">
          <o:proxy start="" idref="#_x0000_s1035" connectloc="2"/>
        </o:r>
        <o:r id="V:Rule99" type="connector" idref="#_x0000_s1218"/>
        <o:r id="V:Rule100" type="connector" idref="#_x0000_s1260">
          <o:proxy start="" idref="#_x0000_s1248" connectloc="0"/>
        </o:r>
        <o:r id="V:Rule101" type="connector" idref="#_x0000_s1291">
          <o:proxy start="" idref="#_x0000_s1275" connectloc="2"/>
          <o:proxy end="" idref="#_x0000_s1278" connectloc="0"/>
        </o:r>
        <o:r id="V:Rule102" type="connector" idref="#_x0000_s1088">
          <o:proxy start="" idref="#_x0000_s1080" connectloc="2"/>
        </o:r>
        <o:r id="V:Rule103" type="connector" idref="#_x0000_s1234"/>
        <o:r id="V:Rule104" type="connector" idref="#_x0000_s1263">
          <o:proxy start="" idref="#_x0000_s1257" connectloc="2"/>
        </o:r>
        <o:r id="V:Rule105" type="connector" idref="#_x0000_s1201">
          <o:proxy start="" idref="#_x0000_s1176" connectloc="2"/>
          <o:proxy end="" idref="#_x0000_s1184" connectloc="0"/>
        </o:r>
        <o:r id="V:Rule106" type="connector" idref="#_x0000_s1283">
          <o:proxy start="" idref="#_x0000_s1272" connectloc="0"/>
        </o:r>
        <o:r id="V:Rule107" type="connector" idref="#_x0000_s1054">
          <o:proxy end="" idref="#_x0000_s1043" connectloc="3"/>
        </o:r>
        <o:r id="V:Rule108" type="connector" idref="#_s1129">
          <o:proxy start="" idref="#_s1137" connectloc="0"/>
          <o:proxy end="" idref="#_s1133" connectloc="2"/>
        </o:r>
        <o:r id="V:Rule109" type="connector" idref="#_x0000_s1192">
          <o:proxy end="" idref="#_x0000_s1181" connectloc="0"/>
        </o:r>
        <o:r id="V:Rule110" type="connector" idref="#_x0000_s1093">
          <o:proxy end="" idref="#_x0000_s1077" connectloc="0"/>
        </o:r>
        <o:r id="V:Rule111" type="connector" idref="#_x0000_s1138"/>
        <o:r id="V:Rule112" type="connector" idref="#_x0000_s1289">
          <o:proxy start="" idref="#_x0000_s1274" connectloc="2"/>
        </o:r>
        <o:r id="V:Rule113" type="connector" idref="#_x0000_s1197">
          <o:proxy start="" idref="#_x0000_s1176" connectloc="2"/>
        </o:r>
        <o:r id="V:Rule114" type="connector" idref="#_s1132">
          <o:proxy start="" idref="#_s1134" connectloc="0"/>
          <o:proxy end="" idref="#_s1133" connectloc="2"/>
        </o:r>
        <o:r id="V:Rule115" type="connector" idref="#_x0000_s1293">
          <o:proxy start="" idref="#_x0000_s1275" connectloc="2"/>
        </o:r>
        <o:r id="V:Rule116" type="connector" idref="#_x0000_s1259">
          <o:proxy start="" idref="#_x0000_s1248" connectloc="1"/>
        </o:r>
        <o:r id="V:Rule117" type="connector" idref="#_x0000_s1231"/>
        <o:r id="V:Rule118" type="connector" idref="#_x0000_s1061">
          <o:proxy start="" idref="#_x0000_s1038" connectloc="2"/>
          <o:proxy end="" idref="#_x0000_s1049" connectloc="0"/>
        </o:r>
        <o:r id="V:Rule119" type="connector" idref="#_s1130">
          <o:proxy start="" idref="#_s1136" connectloc="0"/>
          <o:proxy end="" idref="#_s1133" connectloc="2"/>
        </o:r>
        <o:r id="V:Rule120" type="connector" idref="#_x0000_s1244"/>
        <o:r id="V:Rule121" type="connector" idref="#_x0000_s1240"/>
        <o:r id="V:Rule122" type="connector" idref="#_x0000_s1287">
          <o:proxy start="" idref="#_x0000_s1273" connectloc="2"/>
          <o:proxy end="" idref="#_x0000_s1280" connectloc="0"/>
        </o:r>
        <o:r id="V:Rule123" type="connector" idref="#_x0000_s1095">
          <o:proxy end="" idref="#_x0000_s1073" connectloc="0"/>
        </o:r>
        <o:r id="V:Rule124" type="connector" idref="#_x0000_s1060">
          <o:proxy start="" idref="#_x0000_s1038" connectloc="2"/>
          <o:proxy end="" idref="#_x0000_s1047" connectloc="0"/>
        </o:r>
        <o:r id="V:Rule125" type="connector" idref="#_x0000_s1292">
          <o:proxy start="" idref="#_x0000_s1275" connectloc="2"/>
          <o:proxy end="" idref="#_x0000_s1279" connectloc="0"/>
        </o:r>
        <o:r id="V:Rule126" type="connector" idref="#_x0000_s1262"/>
        <o:r id="V:Rule127" type="connector" idref="#_x0000_s1204">
          <o:proxy start="" idref="#_x0000_s1190" connectloc="2"/>
          <o:proxy end="" idref="#_x0000_s1178" connectloc="0"/>
        </o:r>
        <o:r id="V:Rule128" type="connector" idref="#_x0000_s1091">
          <o:proxy end="" idref="#_x0000_s1085" connectloc="0"/>
        </o:r>
        <o:r id="V:Rule129" type="connector" idref="#_x0000_s1096">
          <o:proxy end="" idref="#_x0000_s1076" connectloc="0"/>
        </o:r>
        <o:r id="V:Rule130" type="connector" idref="#_x0000_s1241"/>
        <o:r id="V:Rule131" type="connector" idref="#_x0000_s1063">
          <o:proxy start="" idref="#_x0000_s1038" connectloc="2"/>
          <o:proxy end="" idref="#_x0000_s1046" connectloc="0"/>
        </o:r>
        <o:r id="V:Rule132" type="connector" idref="#_x0000_s1285"/>
        <o:r id="V:Rule133" type="connector" idref="#_x0000_s1286">
          <o:proxy start="" idref="#_x0000_s1273" connectloc="1"/>
          <o:proxy end="" idref="#_x0000_s1276" connectloc="0"/>
        </o:r>
        <o:r id="V:Rule134" type="connector" idref="#_x0000_s1191">
          <o:proxy start="" idref="#_x0000_s1173" connectloc="2"/>
        </o:r>
        <o:r id="V:Rule135" type="connector" idref="#_x0000_s1098"/>
        <o:r id="V:Rule136" type="connector" idref="#_x0000_s1288">
          <o:proxy start="" idref="#_x0000_s1274" connectloc="1"/>
          <o:proxy end="" idref="#_x0000_s1277" connectloc="0"/>
        </o:r>
        <o:r id="V:Rule137" type="connector" idref="#_x0000_s1057">
          <o:proxy start="" idref="#_x0000_s1035" connectloc="3"/>
        </o:r>
        <o:r id="V:Rule138" type="connector" idref="#_x0000_s1205">
          <o:proxy start="" idref="#_x0000_s1190" connectloc="2"/>
          <o:proxy end="" idref="#_x0000_s1175" connectloc="0"/>
        </o:r>
        <o:r id="V:Rule139" type="connector" idref="#_x0000_s1195">
          <o:proxy start="" idref="#_x0000_s1173" connectloc="3"/>
        </o:r>
        <o:r id="V:Rule140" type="connector" idref="#_x0000_s1087"/>
        <o:r id="V:Rule141" type="connector" idref="#_x0000_s1216"/>
        <o:r id="V:Rule142" type="connector" idref="#_x0000_s1215"/>
        <o:r id="V:Rule143" type="connector" idref="#_x0000_s1261">
          <o:proxy start="" idref="#_x0000_s1248" connectloc="0"/>
        </o:r>
        <o:r id="V:Rule144" type="connector" idref="#_x0000_s1226"/>
        <o:r id="V:Rule145" type="connector" idref="#_x0000_s1196">
          <o:proxy start="" idref="#_x0000_s1173" connectloc="3"/>
          <o:proxy end="" idref="#_x0000_s1180" connectloc="2"/>
        </o:r>
        <o:r id="V:Rule146" type="connector" idref="#_x0000_s1055">
          <o:proxy end="" idref="#_x0000_s1044" connectloc="0"/>
        </o:r>
        <o:r id="V:Rule147" type="connector" idref="#_x0000_s1214"/>
        <o:r id="V:Rule148" type="connector" idref="#_x0000_s1053">
          <o:proxy start="" idref="#_x0000_s1035" connectloc="2"/>
        </o:r>
        <o:r id="V:Rule149" type="connector" idref="#_x0000_s1298">
          <o:proxy start="" idref="#_x0000_s1029" connectloc="2"/>
          <o:proxy end="" idref="#_x0000_s1028" connectloc="0"/>
        </o:r>
        <o:r id="V:Rule150" type="connector" idref="#_x0000_s1200">
          <o:proxy start="" idref="#_x0000_s1176" connectloc="2"/>
          <o:proxy end="" idref="#_x0000_s1188" connectloc="0"/>
        </o:r>
        <o:r id="V:Rule151" type="connector" idref="#_x0000_s1086">
          <o:proxy start="" idref="#_x0000_s1080" connectloc="2"/>
        </o:r>
        <o:r id="V:Rule152" type="connector" idref="#_x0000_s1222"/>
        <o:r id="V:Rule153" type="connector" idref="#_x0000_s1224"/>
        <o:r id="V:Rule154" type="connector" idref="#_x0000_s1089"/>
        <o:r id="V:Rule155" type="connector" idref="#_x0000_s1193">
          <o:proxy start="" idref="#_x0000_s1173" connectloc="2"/>
        </o:r>
        <o:r id="V:Rule156" type="connector" idref="#_x0000_s1062">
          <o:proxy start="" idref="#_x0000_s1038" connectloc="2"/>
          <o:proxy end="" idref="#_x0000_s1050" connectloc="0"/>
        </o:r>
        <o:r id="V:Rule157" type="connector" idref="#_x0000_s1232"/>
        <o:r id="V:Rule158" type="connector" idref="#_x0000_s1210"/>
        <o:r id="V:Rule159" type="connector" idref="#_x0000_s1284">
          <o:proxy start="" idref="#_x0000_s1272" connectloc="0"/>
        </o:r>
        <o:r id="V:Rule160" type="connector" idref="#_x0000_s1094">
          <o:proxy end="" idref="#_x0000_s1074" connectloc="0"/>
        </o:r>
        <o:r id="V:Rule161" type="connector" idref="#_x0000_s1268"/>
        <o:r id="V:Rule162" type="connector" idref="#_x0000_s1199">
          <o:proxy start="" idref="#_x0000_s1176" connectloc="2"/>
          <o:proxy end="" idref="#_x0000_s1187" connectloc="0"/>
        </o:r>
        <o:r id="V:Rule163" type="connector" idref="#_x0000_s1067">
          <o:proxy start="" idref="#_x0000_s1052" connectloc="2"/>
          <o:proxy end="" idref="#_x0000_s1037" connectloc="0"/>
        </o:r>
        <o:r id="V:Rule164" type="connector" idref="#_x0000_s1243"/>
        <o:r id="V:Rule165" type="connector" idref="#_x0000_s1209"/>
        <o:r id="V:Rule166" type="connector" idref="#_s1131">
          <o:proxy start="" idref="#_s1135" connectloc="0"/>
          <o:proxy end="" idref="#_s1133" connectloc="2"/>
        </o:r>
        <o:r id="V:Rule167" type="connector" idref="#_x0000_s1066">
          <o:proxy start="" idref="#_x0000_s1052" connectloc="2"/>
          <o:proxy end="" idref="#_x0000_s1040" connectloc="0"/>
        </o:r>
        <o:r id="V:Rule168" type="connector" idref="#_x0000_s1064">
          <o:proxy start="" idref="#_x0000_s1038" connectloc="2"/>
          <o:proxy end="" idref="#_x0000_s1051" connectloc="0"/>
        </o:r>
        <o:r id="V:Rule169" type="connector" idref="#_x0000_s1290">
          <o:proxy start="" idref="#_x0000_s1275" connectloc="1"/>
          <o:proxy end="" idref="#_x0000_s1275" connectloc="1"/>
        </o:r>
        <o:r id="V:Rule170" type="connector" idref="#_x0000_s1203">
          <o:proxy start="" idref="#_x0000_s1190" connectloc="2"/>
          <o:proxy end="" idref="#_x0000_s1177" connectloc="0"/>
        </o:r>
        <o:r id="V:Rule171" type="connector" idref="#_x0000_s1090">
          <o:proxy end="" idref="#_x0000_s1081" connectloc="0"/>
        </o:r>
        <o:r id="V:Rule172" type="connector" idref="#_x0000_s1235"/>
        <o:r id="V:Rule173" type="connector" idref="#_x0000_s1242"/>
        <o:r id="V:Rule174" type="connector" idref="#_x0000_s1264">
          <o:proxy start="" idref="#_x0000_s1257" connectloc="2"/>
        </o:r>
        <o:r id="V:Rule175" type="connector" idref="#_x0000_s1198">
          <o:proxy start="" idref="#_x0000_s1176" connectloc="2"/>
          <o:proxy end="" idref="#_x0000_s1185" connectloc="0"/>
        </o:r>
        <o:r id="V:Rule176" type="connector" idref="#_x0000_s1092"/>
        <o:r id="V:Rule177" type="connector" idref="#_x0000_s1097"/>
        <o:r id="V:Rule178" type="connector" idref="#_x0000_s1294"/>
        <o:r id="V:Rule179" type="connector" idref="#_x0000_s1058">
          <o:proxy start="" idref="#_x0000_s1035" connectloc="3"/>
          <o:proxy end="" idref="#_x0000_s1042" connectloc="2"/>
        </o:r>
        <o:r id="V:Rule180" type="connector" idref="#_x0000_s1194"/>
        <o:r id="V:Rule181" type="connector" idref="#_x0000_s1265">
          <o:proxy start="" idref="#_x0000_s1257" connectloc="2"/>
        </o:r>
        <o:r id="V:Rule182" type="connector" idref="#_x0000_s1059">
          <o:proxy start="" idref="#_x0000_s1038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F3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0F367C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qFormat/>
    <w:rsid w:val="000F367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36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F367C"/>
    <w:rPr>
      <w:rFonts w:ascii="Times New Roman" w:eastAsia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0F367C"/>
    <w:rPr>
      <w:rFonts w:ascii="Arial" w:eastAsia="Lucida Sans Unicode" w:hAnsi="Arial" w:cs="Arial"/>
      <w:b/>
      <w:bCs/>
      <w:kern w:val="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F3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F367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F367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a3">
    <w:name w:val="No Spacing"/>
    <w:link w:val="a4"/>
    <w:uiPriority w:val="1"/>
    <w:qFormat/>
    <w:rsid w:val="000F367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0F367C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0F367C"/>
    <w:pPr>
      <w:ind w:left="720"/>
      <w:contextualSpacing/>
    </w:pPr>
  </w:style>
  <w:style w:type="table" w:styleId="a6">
    <w:name w:val="Table Grid"/>
    <w:basedOn w:val="a1"/>
    <w:rsid w:val="000F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0F367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F3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F367C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367C"/>
    <w:rPr>
      <w:rFonts w:ascii="Calibri" w:eastAsia="Calibri" w:hAnsi="Calibri" w:cs="Times New Roman"/>
      <w:sz w:val="16"/>
      <w:szCs w:val="16"/>
    </w:rPr>
  </w:style>
  <w:style w:type="character" w:styleId="a7">
    <w:name w:val="Strong"/>
    <w:basedOn w:val="a0"/>
    <w:qFormat/>
    <w:rsid w:val="000F367C"/>
    <w:rPr>
      <w:b/>
      <w:bCs/>
    </w:rPr>
  </w:style>
  <w:style w:type="paragraph" w:customStyle="1" w:styleId="consplusnormal">
    <w:name w:val="consplusnormal"/>
    <w:basedOn w:val="a"/>
    <w:rsid w:val="000F367C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rsid w:val="000F36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0F367C"/>
    <w:pPr>
      <w:widowControl w:val="0"/>
      <w:suppressAutoHyphens/>
      <w:spacing w:after="0" w:line="240" w:lineRule="auto"/>
      <w:ind w:firstLine="720"/>
      <w:jc w:val="both"/>
    </w:pPr>
    <w:rPr>
      <w:rFonts w:ascii="Arial" w:eastAsia="Lucida Sans Unicode" w:hAnsi="Arial"/>
      <w:kern w:val="1"/>
      <w:sz w:val="28"/>
      <w:szCs w:val="24"/>
    </w:rPr>
  </w:style>
  <w:style w:type="character" w:customStyle="1" w:styleId="apple-style-span">
    <w:name w:val="apple-style-span"/>
    <w:basedOn w:val="a0"/>
    <w:rsid w:val="000F367C"/>
  </w:style>
  <w:style w:type="paragraph" w:styleId="a8">
    <w:name w:val="Normal (Web)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0F367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11">
    <w:name w:val="Абзац списка1"/>
    <w:basedOn w:val="a"/>
    <w:rsid w:val="000F367C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Body Text Indent"/>
    <w:basedOn w:val="a"/>
    <w:link w:val="ae"/>
    <w:semiHidden/>
    <w:rsid w:val="000F367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0F36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">
    <w:name w:val="page number"/>
    <w:basedOn w:val="a0"/>
    <w:rsid w:val="000F367C"/>
  </w:style>
  <w:style w:type="paragraph" w:customStyle="1" w:styleId="af0">
    <w:name w:val="Содержимое таблицы"/>
    <w:basedOn w:val="a"/>
    <w:rsid w:val="000F367C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0F367C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0F367C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367C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0F367C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91">
    <w:name w:val="Заголовок 91"/>
    <w:basedOn w:val="a"/>
    <w:qFormat/>
    <w:rsid w:val="000F367C"/>
    <w:pPr>
      <w:widowControl w:val="0"/>
      <w:spacing w:after="0" w:line="240" w:lineRule="auto"/>
      <w:ind w:left="1247"/>
    </w:pPr>
    <w:rPr>
      <w:rFonts w:ascii="Century Gothic" w:eastAsia="Century Gothic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qFormat/>
    <w:rsid w:val="000F367C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2B4AF1-C1D6-424E-ABBC-25A8F4CEBD5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F12CD794-7970-4FDF-9B1E-CDAD57D0FE65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Основные направления реализации образовательной области</a:t>
          </a:r>
          <a:endParaRPr lang="ru-RU" sz="1200" smtClean="0">
            <a:solidFill>
              <a:srgbClr val="7030A0"/>
            </a:solidFill>
          </a:endParaRPr>
        </a:p>
      </dgm:t>
    </dgm:pt>
    <dgm:pt modelId="{7AAC9BFA-A99C-4098-93B2-5322D13BB870}" type="parTrans" cxnId="{512FD77D-21EA-4B7C-9E56-07435FD72AF8}">
      <dgm:prSet/>
      <dgm:spPr/>
      <dgm:t>
        <a:bodyPr/>
        <a:lstStyle/>
        <a:p>
          <a:endParaRPr lang="ru-RU" sz="1200"/>
        </a:p>
      </dgm:t>
    </dgm:pt>
    <dgm:pt modelId="{3004A59E-409F-45EF-8706-7AFD4FE1E9A0}" type="sibTrans" cxnId="{512FD77D-21EA-4B7C-9E56-07435FD72AF8}">
      <dgm:prSet/>
      <dgm:spPr/>
      <dgm:t>
        <a:bodyPr/>
        <a:lstStyle/>
        <a:p>
          <a:endParaRPr lang="ru-RU" sz="1200"/>
        </a:p>
      </dgm:t>
    </dgm:pt>
    <dgm:pt modelId="{6CAFB3A1-3481-45AC-ADA8-1B05239EE3BB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Трудовое воспитание</a:t>
          </a:r>
          <a:endParaRPr lang="ru-RU" sz="1200" b="1" smtClean="0">
            <a:solidFill>
              <a:srgbClr val="7030A0"/>
            </a:solidFill>
          </a:endParaRPr>
        </a:p>
      </dgm:t>
    </dgm:pt>
    <dgm:pt modelId="{92379365-167A-4A84-970D-40A8DECB24B2}" type="parTrans" cxnId="{2BEB4DD5-6D92-4E73-966A-9A13357BCE1D}">
      <dgm:prSet/>
      <dgm:spPr/>
      <dgm:t>
        <a:bodyPr/>
        <a:lstStyle/>
        <a:p>
          <a:endParaRPr lang="ru-RU" sz="1200"/>
        </a:p>
      </dgm:t>
    </dgm:pt>
    <dgm:pt modelId="{1BD0F8B2-573D-4E7D-AB55-68948A2BBE77}" type="sibTrans" cxnId="{2BEB4DD5-6D92-4E73-966A-9A13357BCE1D}">
      <dgm:prSet/>
      <dgm:spPr/>
      <dgm:t>
        <a:bodyPr/>
        <a:lstStyle/>
        <a:p>
          <a:endParaRPr lang="ru-RU" sz="1200"/>
        </a:p>
      </dgm:t>
    </dgm:pt>
    <dgm:pt modelId="{41148EC8-7860-4615-94CA-B4FA9A94E3E7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Развитие игровой деятельности</a:t>
          </a:r>
          <a:endParaRPr lang="ru-RU" sz="1200" b="1" smtClean="0">
            <a:solidFill>
              <a:srgbClr val="7030A0"/>
            </a:solidFill>
          </a:endParaRPr>
        </a:p>
      </dgm:t>
    </dgm:pt>
    <dgm:pt modelId="{F0374154-9648-4860-A68D-F8EB80BC6F86}" type="parTrans" cxnId="{E853B096-C54F-46C3-8E1E-3095385BFC01}">
      <dgm:prSet/>
      <dgm:spPr/>
      <dgm:t>
        <a:bodyPr/>
        <a:lstStyle/>
        <a:p>
          <a:endParaRPr lang="ru-RU" sz="1200"/>
        </a:p>
      </dgm:t>
    </dgm:pt>
    <dgm:pt modelId="{146FB207-3F7E-46D1-BBE3-91ACEAC3280A}" type="sibTrans" cxnId="{E853B096-C54F-46C3-8E1E-3095385BFC01}">
      <dgm:prSet/>
      <dgm:spPr/>
      <dgm:t>
        <a:bodyPr/>
        <a:lstStyle/>
        <a:p>
          <a:endParaRPr lang="ru-RU" sz="1200"/>
        </a:p>
      </dgm:t>
    </dgm:pt>
    <dgm:pt modelId="{389CAFFE-5508-4313-8214-48C3EC0E4DAD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Формирование </a:t>
          </a:r>
          <a:r>
            <a:rPr lang="ru-RU" sz="1200" b="1" baseline="0" smtClean="0">
              <a:solidFill>
                <a:srgbClr val="7030A0"/>
              </a:solidFill>
              <a:latin typeface="Calibri"/>
            </a:rPr>
            <a:t>безопасного поведения в быту, социуме</a:t>
          </a:r>
          <a:r>
            <a:rPr lang="ru-RU" sz="1200" baseline="0" smtClean="0">
              <a:latin typeface="Calibri"/>
            </a:rPr>
            <a:t>, природе</a:t>
          </a:r>
          <a:endParaRPr lang="ru-RU" sz="1200" smtClean="0"/>
        </a:p>
      </dgm:t>
    </dgm:pt>
    <dgm:pt modelId="{1CC25858-9EE5-4171-8B4C-968957954B16}" type="parTrans" cxnId="{9D3CD394-39AB-4419-B76A-0588A16480C2}">
      <dgm:prSet/>
      <dgm:spPr/>
      <dgm:t>
        <a:bodyPr/>
        <a:lstStyle/>
        <a:p>
          <a:endParaRPr lang="ru-RU" sz="1200"/>
        </a:p>
      </dgm:t>
    </dgm:pt>
    <dgm:pt modelId="{492A2CAB-80AF-4BF5-AD4D-8D0C53DAF0BF}" type="sibTrans" cxnId="{9D3CD394-39AB-4419-B76A-0588A16480C2}">
      <dgm:prSet/>
      <dgm:spPr/>
      <dgm:t>
        <a:bodyPr/>
        <a:lstStyle/>
        <a:p>
          <a:endParaRPr lang="ru-RU" sz="1200"/>
        </a:p>
      </dgm:t>
    </dgm:pt>
    <dgm:pt modelId="{91C9BE5C-4F36-4857-8F2F-EE9D4D6A3C6E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Патриотическое воспитание</a:t>
          </a:r>
          <a:endParaRPr lang="ru-RU" sz="1200" b="1" smtClean="0">
            <a:solidFill>
              <a:srgbClr val="7030A0"/>
            </a:solidFill>
          </a:endParaRPr>
        </a:p>
      </dgm:t>
    </dgm:pt>
    <dgm:pt modelId="{7FD8B4A0-34FF-47F8-A6E4-D7D2E8A46240}" type="parTrans" cxnId="{DB6F0BE1-F899-4C38-B8EB-65D56A5C6D43}">
      <dgm:prSet/>
      <dgm:spPr/>
      <dgm:t>
        <a:bodyPr/>
        <a:lstStyle/>
        <a:p>
          <a:endParaRPr lang="ru-RU" sz="1200"/>
        </a:p>
      </dgm:t>
    </dgm:pt>
    <dgm:pt modelId="{0E451B91-2940-4A48-8F72-ABD709C1B18C}" type="sibTrans" cxnId="{DB6F0BE1-F899-4C38-B8EB-65D56A5C6D43}">
      <dgm:prSet/>
      <dgm:spPr/>
      <dgm:t>
        <a:bodyPr/>
        <a:lstStyle/>
        <a:p>
          <a:endParaRPr lang="ru-RU" sz="1200"/>
        </a:p>
      </dgm:t>
    </dgm:pt>
    <dgm:pt modelId="{9B06FFC5-43F6-495D-AB95-0F951836C128}" type="pres">
      <dgm:prSet presAssocID="{5D2B4AF1-C1D6-424E-ABBC-25A8F4CEBD5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FB6D4E5-60E0-4FF0-9C29-214FAB36FDB5}" type="pres">
      <dgm:prSet presAssocID="{F12CD794-7970-4FDF-9B1E-CDAD57D0FE65}" presName="hierRoot1" presStyleCnt="0">
        <dgm:presLayoutVars>
          <dgm:hierBranch/>
        </dgm:presLayoutVars>
      </dgm:prSet>
      <dgm:spPr/>
    </dgm:pt>
    <dgm:pt modelId="{4C43B19D-B171-4E94-91FB-390A4C336242}" type="pres">
      <dgm:prSet presAssocID="{F12CD794-7970-4FDF-9B1E-CDAD57D0FE65}" presName="rootComposite1" presStyleCnt="0"/>
      <dgm:spPr/>
    </dgm:pt>
    <dgm:pt modelId="{674583DB-9434-417E-B842-78BAA02B65BD}" type="pres">
      <dgm:prSet presAssocID="{F12CD794-7970-4FDF-9B1E-CDAD57D0FE65}" presName="rootText1" presStyleLbl="node0" presStyleIdx="0" presStyleCnt="1" custScaleX="141619" custScaleY="1798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AF982A-74AF-496E-9B50-4F8FB382BC32}" type="pres">
      <dgm:prSet presAssocID="{F12CD794-7970-4FDF-9B1E-CDAD57D0FE6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07F666A-71B2-4534-AB9F-3F5CC136E9AF}" type="pres">
      <dgm:prSet presAssocID="{F12CD794-7970-4FDF-9B1E-CDAD57D0FE65}" presName="hierChild2" presStyleCnt="0"/>
      <dgm:spPr/>
    </dgm:pt>
    <dgm:pt modelId="{2016262E-54F6-4864-8AF0-6DD27A2CA9F6}" type="pres">
      <dgm:prSet presAssocID="{92379365-167A-4A84-970D-40A8DECB24B2}" presName="Name35" presStyleLbl="parChTrans1D2" presStyleIdx="0" presStyleCnt="4"/>
      <dgm:spPr/>
      <dgm:t>
        <a:bodyPr/>
        <a:lstStyle/>
        <a:p>
          <a:endParaRPr lang="ru-RU"/>
        </a:p>
      </dgm:t>
    </dgm:pt>
    <dgm:pt modelId="{5D6FA0EF-A3ED-4B18-8BEA-A7611796CD8D}" type="pres">
      <dgm:prSet presAssocID="{6CAFB3A1-3481-45AC-ADA8-1B05239EE3BB}" presName="hierRoot2" presStyleCnt="0">
        <dgm:presLayoutVars>
          <dgm:hierBranch/>
        </dgm:presLayoutVars>
      </dgm:prSet>
      <dgm:spPr/>
    </dgm:pt>
    <dgm:pt modelId="{890E3B8D-79EA-4848-A9B3-015DE0A5B7B5}" type="pres">
      <dgm:prSet presAssocID="{6CAFB3A1-3481-45AC-ADA8-1B05239EE3BB}" presName="rootComposite" presStyleCnt="0"/>
      <dgm:spPr/>
    </dgm:pt>
    <dgm:pt modelId="{AE789B65-DE5A-4768-948E-E0E66FC70CE2}" type="pres">
      <dgm:prSet presAssocID="{6CAFB3A1-3481-45AC-ADA8-1B05239EE3BB}" presName="rootText" presStyleLbl="node2" presStyleIdx="0" presStyleCnt="4" custLinFactNeighborX="7242" custLinFactNeighborY="-16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4A9CAE-54F7-478D-BCF8-B68E1E31F68F}" type="pres">
      <dgm:prSet presAssocID="{6CAFB3A1-3481-45AC-ADA8-1B05239EE3BB}" presName="rootConnector" presStyleLbl="node2" presStyleIdx="0" presStyleCnt="4"/>
      <dgm:spPr/>
      <dgm:t>
        <a:bodyPr/>
        <a:lstStyle/>
        <a:p>
          <a:endParaRPr lang="ru-RU"/>
        </a:p>
      </dgm:t>
    </dgm:pt>
    <dgm:pt modelId="{78806076-501E-4E56-8706-1BD4260EB733}" type="pres">
      <dgm:prSet presAssocID="{6CAFB3A1-3481-45AC-ADA8-1B05239EE3BB}" presName="hierChild4" presStyleCnt="0"/>
      <dgm:spPr/>
    </dgm:pt>
    <dgm:pt modelId="{58D9C476-A840-4A6F-8BBA-A1368017F7C0}" type="pres">
      <dgm:prSet presAssocID="{6CAFB3A1-3481-45AC-ADA8-1B05239EE3BB}" presName="hierChild5" presStyleCnt="0"/>
      <dgm:spPr/>
    </dgm:pt>
    <dgm:pt modelId="{57E87441-5856-44F4-B08D-9734D2679920}" type="pres">
      <dgm:prSet presAssocID="{F0374154-9648-4860-A68D-F8EB80BC6F86}" presName="Name35" presStyleLbl="parChTrans1D2" presStyleIdx="1" presStyleCnt="4"/>
      <dgm:spPr/>
      <dgm:t>
        <a:bodyPr/>
        <a:lstStyle/>
        <a:p>
          <a:endParaRPr lang="ru-RU"/>
        </a:p>
      </dgm:t>
    </dgm:pt>
    <dgm:pt modelId="{25A9572A-6623-41FD-A76E-4B9A152F4BEC}" type="pres">
      <dgm:prSet presAssocID="{41148EC8-7860-4615-94CA-B4FA9A94E3E7}" presName="hierRoot2" presStyleCnt="0">
        <dgm:presLayoutVars>
          <dgm:hierBranch/>
        </dgm:presLayoutVars>
      </dgm:prSet>
      <dgm:spPr/>
    </dgm:pt>
    <dgm:pt modelId="{834E8A3E-C5D6-4350-8EB1-A7B1611B3B48}" type="pres">
      <dgm:prSet presAssocID="{41148EC8-7860-4615-94CA-B4FA9A94E3E7}" presName="rootComposite" presStyleCnt="0"/>
      <dgm:spPr/>
    </dgm:pt>
    <dgm:pt modelId="{2E3151CA-8C58-4735-A06F-B4A8F73C275F}" type="pres">
      <dgm:prSet presAssocID="{41148EC8-7860-4615-94CA-B4FA9A94E3E7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F37E7D-BAEF-44F2-B738-9E0C2A9ED0C6}" type="pres">
      <dgm:prSet presAssocID="{41148EC8-7860-4615-94CA-B4FA9A94E3E7}" presName="rootConnector" presStyleLbl="node2" presStyleIdx="1" presStyleCnt="4"/>
      <dgm:spPr/>
      <dgm:t>
        <a:bodyPr/>
        <a:lstStyle/>
        <a:p>
          <a:endParaRPr lang="ru-RU"/>
        </a:p>
      </dgm:t>
    </dgm:pt>
    <dgm:pt modelId="{F6D2BB32-403B-4295-9795-1D7A04B50B63}" type="pres">
      <dgm:prSet presAssocID="{41148EC8-7860-4615-94CA-B4FA9A94E3E7}" presName="hierChild4" presStyleCnt="0"/>
      <dgm:spPr/>
    </dgm:pt>
    <dgm:pt modelId="{61B6C2AE-8A59-4BE7-8878-E2B1F8AB5595}" type="pres">
      <dgm:prSet presAssocID="{41148EC8-7860-4615-94CA-B4FA9A94E3E7}" presName="hierChild5" presStyleCnt="0"/>
      <dgm:spPr/>
    </dgm:pt>
    <dgm:pt modelId="{7A0C161D-D008-499E-B785-3B3AFAB93974}" type="pres">
      <dgm:prSet presAssocID="{1CC25858-9EE5-4171-8B4C-968957954B16}" presName="Name35" presStyleLbl="parChTrans1D2" presStyleIdx="2" presStyleCnt="4"/>
      <dgm:spPr/>
      <dgm:t>
        <a:bodyPr/>
        <a:lstStyle/>
        <a:p>
          <a:endParaRPr lang="ru-RU"/>
        </a:p>
      </dgm:t>
    </dgm:pt>
    <dgm:pt modelId="{C43903CA-831F-46C9-A699-6F8E9B4F3279}" type="pres">
      <dgm:prSet presAssocID="{389CAFFE-5508-4313-8214-48C3EC0E4DAD}" presName="hierRoot2" presStyleCnt="0">
        <dgm:presLayoutVars>
          <dgm:hierBranch/>
        </dgm:presLayoutVars>
      </dgm:prSet>
      <dgm:spPr/>
    </dgm:pt>
    <dgm:pt modelId="{C1C73176-763F-45FE-BCCA-4D27F8DC946E}" type="pres">
      <dgm:prSet presAssocID="{389CAFFE-5508-4313-8214-48C3EC0E4DAD}" presName="rootComposite" presStyleCnt="0"/>
      <dgm:spPr/>
    </dgm:pt>
    <dgm:pt modelId="{CBF7E70C-B293-43BD-9A47-701468E6986B}" type="pres">
      <dgm:prSet presAssocID="{389CAFFE-5508-4313-8214-48C3EC0E4DAD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679E80-08F4-47B3-A834-C222E0AB8D28}" type="pres">
      <dgm:prSet presAssocID="{389CAFFE-5508-4313-8214-48C3EC0E4DAD}" presName="rootConnector" presStyleLbl="node2" presStyleIdx="2" presStyleCnt="4"/>
      <dgm:spPr/>
      <dgm:t>
        <a:bodyPr/>
        <a:lstStyle/>
        <a:p>
          <a:endParaRPr lang="ru-RU"/>
        </a:p>
      </dgm:t>
    </dgm:pt>
    <dgm:pt modelId="{715116B9-E6FD-48BD-A89E-66D11BED76A0}" type="pres">
      <dgm:prSet presAssocID="{389CAFFE-5508-4313-8214-48C3EC0E4DAD}" presName="hierChild4" presStyleCnt="0"/>
      <dgm:spPr/>
    </dgm:pt>
    <dgm:pt modelId="{726B9B2F-1EA2-478C-BFBF-212BA4E6D3D8}" type="pres">
      <dgm:prSet presAssocID="{389CAFFE-5508-4313-8214-48C3EC0E4DAD}" presName="hierChild5" presStyleCnt="0"/>
      <dgm:spPr/>
    </dgm:pt>
    <dgm:pt modelId="{64B9D85E-8EC8-4C2F-9595-8048B400CBB7}" type="pres">
      <dgm:prSet presAssocID="{7FD8B4A0-34FF-47F8-A6E4-D7D2E8A46240}" presName="Name35" presStyleLbl="parChTrans1D2" presStyleIdx="3" presStyleCnt="4"/>
      <dgm:spPr/>
      <dgm:t>
        <a:bodyPr/>
        <a:lstStyle/>
        <a:p>
          <a:endParaRPr lang="ru-RU"/>
        </a:p>
      </dgm:t>
    </dgm:pt>
    <dgm:pt modelId="{9D63896C-6E53-442F-BB16-ECFF5ABD4AA1}" type="pres">
      <dgm:prSet presAssocID="{91C9BE5C-4F36-4857-8F2F-EE9D4D6A3C6E}" presName="hierRoot2" presStyleCnt="0">
        <dgm:presLayoutVars>
          <dgm:hierBranch/>
        </dgm:presLayoutVars>
      </dgm:prSet>
      <dgm:spPr/>
    </dgm:pt>
    <dgm:pt modelId="{B0D7DA81-615C-47CC-8A48-7076E9E68EFD}" type="pres">
      <dgm:prSet presAssocID="{91C9BE5C-4F36-4857-8F2F-EE9D4D6A3C6E}" presName="rootComposite" presStyleCnt="0"/>
      <dgm:spPr/>
    </dgm:pt>
    <dgm:pt modelId="{8B5A7269-568A-4EC3-BD2E-E29369597A20}" type="pres">
      <dgm:prSet presAssocID="{91C9BE5C-4F36-4857-8F2F-EE9D4D6A3C6E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CA7020-FB31-4751-BAAC-73C301E4D91C}" type="pres">
      <dgm:prSet presAssocID="{91C9BE5C-4F36-4857-8F2F-EE9D4D6A3C6E}" presName="rootConnector" presStyleLbl="node2" presStyleIdx="3" presStyleCnt="4"/>
      <dgm:spPr/>
      <dgm:t>
        <a:bodyPr/>
        <a:lstStyle/>
        <a:p>
          <a:endParaRPr lang="ru-RU"/>
        </a:p>
      </dgm:t>
    </dgm:pt>
    <dgm:pt modelId="{995FE4D8-0597-47BD-978B-F7E735E7F5CB}" type="pres">
      <dgm:prSet presAssocID="{91C9BE5C-4F36-4857-8F2F-EE9D4D6A3C6E}" presName="hierChild4" presStyleCnt="0"/>
      <dgm:spPr/>
    </dgm:pt>
    <dgm:pt modelId="{C7AB23E7-38FC-45E2-91B4-A5152BDDBF86}" type="pres">
      <dgm:prSet presAssocID="{91C9BE5C-4F36-4857-8F2F-EE9D4D6A3C6E}" presName="hierChild5" presStyleCnt="0"/>
      <dgm:spPr/>
    </dgm:pt>
    <dgm:pt modelId="{1A1361C5-8E5D-48E5-B2CD-DD17B771E780}" type="pres">
      <dgm:prSet presAssocID="{F12CD794-7970-4FDF-9B1E-CDAD57D0FE65}" presName="hierChild3" presStyleCnt="0"/>
      <dgm:spPr/>
    </dgm:pt>
  </dgm:ptLst>
  <dgm:cxnLst>
    <dgm:cxn modelId="{DB6F0BE1-F899-4C38-B8EB-65D56A5C6D43}" srcId="{F12CD794-7970-4FDF-9B1E-CDAD57D0FE65}" destId="{91C9BE5C-4F36-4857-8F2F-EE9D4D6A3C6E}" srcOrd="3" destOrd="0" parTransId="{7FD8B4A0-34FF-47F8-A6E4-D7D2E8A46240}" sibTransId="{0E451B91-2940-4A48-8F72-ABD709C1B18C}"/>
    <dgm:cxn modelId="{492A3C6D-BCE4-42F5-9939-F7BC15F2E5C9}" type="presOf" srcId="{41148EC8-7860-4615-94CA-B4FA9A94E3E7}" destId="{2E3151CA-8C58-4735-A06F-B4A8F73C275F}" srcOrd="0" destOrd="0" presId="urn:microsoft.com/office/officeart/2005/8/layout/orgChart1"/>
    <dgm:cxn modelId="{006BA484-A0A8-4EBC-A687-1AFF63374895}" type="presOf" srcId="{F0374154-9648-4860-A68D-F8EB80BC6F86}" destId="{57E87441-5856-44F4-B08D-9734D2679920}" srcOrd="0" destOrd="0" presId="urn:microsoft.com/office/officeart/2005/8/layout/orgChart1"/>
    <dgm:cxn modelId="{4FC3FCAE-4997-406A-AD43-9A138812A53E}" type="presOf" srcId="{F12CD794-7970-4FDF-9B1E-CDAD57D0FE65}" destId="{674583DB-9434-417E-B842-78BAA02B65BD}" srcOrd="0" destOrd="0" presId="urn:microsoft.com/office/officeart/2005/8/layout/orgChart1"/>
    <dgm:cxn modelId="{9D3D4A5C-E33C-4BC0-8B6D-E7AFF277CABE}" type="presOf" srcId="{6CAFB3A1-3481-45AC-ADA8-1B05239EE3BB}" destId="{1F4A9CAE-54F7-478D-BCF8-B68E1E31F68F}" srcOrd="1" destOrd="0" presId="urn:microsoft.com/office/officeart/2005/8/layout/orgChart1"/>
    <dgm:cxn modelId="{7727B1C5-6085-4C32-8A89-763C069EBA4A}" type="presOf" srcId="{389CAFFE-5508-4313-8214-48C3EC0E4DAD}" destId="{8A679E80-08F4-47B3-A834-C222E0AB8D28}" srcOrd="1" destOrd="0" presId="urn:microsoft.com/office/officeart/2005/8/layout/orgChart1"/>
    <dgm:cxn modelId="{6C8B891E-0DC9-4DA6-811E-95650E6ABB1D}" type="presOf" srcId="{91C9BE5C-4F36-4857-8F2F-EE9D4D6A3C6E}" destId="{97CA7020-FB31-4751-BAAC-73C301E4D91C}" srcOrd="1" destOrd="0" presId="urn:microsoft.com/office/officeart/2005/8/layout/orgChart1"/>
    <dgm:cxn modelId="{61254CFC-89FE-489F-BB87-763014E92F7E}" type="presOf" srcId="{92379365-167A-4A84-970D-40A8DECB24B2}" destId="{2016262E-54F6-4864-8AF0-6DD27A2CA9F6}" srcOrd="0" destOrd="0" presId="urn:microsoft.com/office/officeart/2005/8/layout/orgChart1"/>
    <dgm:cxn modelId="{2BEB4DD5-6D92-4E73-966A-9A13357BCE1D}" srcId="{F12CD794-7970-4FDF-9B1E-CDAD57D0FE65}" destId="{6CAFB3A1-3481-45AC-ADA8-1B05239EE3BB}" srcOrd="0" destOrd="0" parTransId="{92379365-167A-4A84-970D-40A8DECB24B2}" sibTransId="{1BD0F8B2-573D-4E7D-AB55-68948A2BBE77}"/>
    <dgm:cxn modelId="{A8304961-A251-4CF9-9086-3A301285C6CA}" type="presOf" srcId="{7FD8B4A0-34FF-47F8-A6E4-D7D2E8A46240}" destId="{64B9D85E-8EC8-4C2F-9595-8048B400CBB7}" srcOrd="0" destOrd="0" presId="urn:microsoft.com/office/officeart/2005/8/layout/orgChart1"/>
    <dgm:cxn modelId="{E853B096-C54F-46C3-8E1E-3095385BFC01}" srcId="{F12CD794-7970-4FDF-9B1E-CDAD57D0FE65}" destId="{41148EC8-7860-4615-94CA-B4FA9A94E3E7}" srcOrd="1" destOrd="0" parTransId="{F0374154-9648-4860-A68D-F8EB80BC6F86}" sibTransId="{146FB207-3F7E-46D1-BBE3-91ACEAC3280A}"/>
    <dgm:cxn modelId="{9DF97C11-523C-440A-A9BD-9465FD0EF734}" type="presOf" srcId="{1CC25858-9EE5-4171-8B4C-968957954B16}" destId="{7A0C161D-D008-499E-B785-3B3AFAB93974}" srcOrd="0" destOrd="0" presId="urn:microsoft.com/office/officeart/2005/8/layout/orgChart1"/>
    <dgm:cxn modelId="{C5D97238-D65B-47D5-9A90-BA8E094A1286}" type="presOf" srcId="{91C9BE5C-4F36-4857-8F2F-EE9D4D6A3C6E}" destId="{8B5A7269-568A-4EC3-BD2E-E29369597A20}" srcOrd="0" destOrd="0" presId="urn:microsoft.com/office/officeart/2005/8/layout/orgChart1"/>
    <dgm:cxn modelId="{6D7F5EB9-E3AD-41B4-8420-100EBD2F798A}" type="presOf" srcId="{F12CD794-7970-4FDF-9B1E-CDAD57D0FE65}" destId="{F5AF982A-74AF-496E-9B50-4F8FB382BC32}" srcOrd="1" destOrd="0" presId="urn:microsoft.com/office/officeart/2005/8/layout/orgChart1"/>
    <dgm:cxn modelId="{E4387EB5-6CBE-4D53-BB62-4A84AE1210CF}" type="presOf" srcId="{389CAFFE-5508-4313-8214-48C3EC0E4DAD}" destId="{CBF7E70C-B293-43BD-9A47-701468E6986B}" srcOrd="0" destOrd="0" presId="urn:microsoft.com/office/officeart/2005/8/layout/orgChart1"/>
    <dgm:cxn modelId="{512FD77D-21EA-4B7C-9E56-07435FD72AF8}" srcId="{5D2B4AF1-C1D6-424E-ABBC-25A8F4CEBD50}" destId="{F12CD794-7970-4FDF-9B1E-CDAD57D0FE65}" srcOrd="0" destOrd="0" parTransId="{7AAC9BFA-A99C-4098-93B2-5322D13BB870}" sibTransId="{3004A59E-409F-45EF-8706-7AFD4FE1E9A0}"/>
    <dgm:cxn modelId="{1E98346A-D7F7-4460-A045-E8D8BB7D50CF}" type="presOf" srcId="{41148EC8-7860-4615-94CA-B4FA9A94E3E7}" destId="{75F37E7D-BAEF-44F2-B738-9E0C2A9ED0C6}" srcOrd="1" destOrd="0" presId="urn:microsoft.com/office/officeart/2005/8/layout/orgChart1"/>
    <dgm:cxn modelId="{7077BA26-C120-4DE0-8B3B-704074AB983A}" type="presOf" srcId="{6CAFB3A1-3481-45AC-ADA8-1B05239EE3BB}" destId="{AE789B65-DE5A-4768-948E-E0E66FC70CE2}" srcOrd="0" destOrd="0" presId="urn:microsoft.com/office/officeart/2005/8/layout/orgChart1"/>
    <dgm:cxn modelId="{FFE5D099-95DC-4FE5-AF4F-33803F9D0537}" type="presOf" srcId="{5D2B4AF1-C1D6-424E-ABBC-25A8F4CEBD50}" destId="{9B06FFC5-43F6-495D-AB95-0F951836C128}" srcOrd="0" destOrd="0" presId="urn:microsoft.com/office/officeart/2005/8/layout/orgChart1"/>
    <dgm:cxn modelId="{9D3CD394-39AB-4419-B76A-0588A16480C2}" srcId="{F12CD794-7970-4FDF-9B1E-CDAD57D0FE65}" destId="{389CAFFE-5508-4313-8214-48C3EC0E4DAD}" srcOrd="2" destOrd="0" parTransId="{1CC25858-9EE5-4171-8B4C-968957954B16}" sibTransId="{492A2CAB-80AF-4BF5-AD4D-8D0C53DAF0BF}"/>
    <dgm:cxn modelId="{D062548B-08B0-46DB-95D5-4A6DA6FCB1DE}" type="presParOf" srcId="{9B06FFC5-43F6-495D-AB95-0F951836C128}" destId="{0FB6D4E5-60E0-4FF0-9C29-214FAB36FDB5}" srcOrd="0" destOrd="0" presId="urn:microsoft.com/office/officeart/2005/8/layout/orgChart1"/>
    <dgm:cxn modelId="{C7DDA475-A732-41EF-AD46-9C0F3B48F58A}" type="presParOf" srcId="{0FB6D4E5-60E0-4FF0-9C29-214FAB36FDB5}" destId="{4C43B19D-B171-4E94-91FB-390A4C336242}" srcOrd="0" destOrd="0" presId="urn:microsoft.com/office/officeart/2005/8/layout/orgChart1"/>
    <dgm:cxn modelId="{491FE79B-02FE-4DEC-98C5-4C1B15CCFED2}" type="presParOf" srcId="{4C43B19D-B171-4E94-91FB-390A4C336242}" destId="{674583DB-9434-417E-B842-78BAA02B65BD}" srcOrd="0" destOrd="0" presId="urn:microsoft.com/office/officeart/2005/8/layout/orgChart1"/>
    <dgm:cxn modelId="{5303459B-4785-42A7-9BA6-6A32B724739E}" type="presParOf" srcId="{4C43B19D-B171-4E94-91FB-390A4C336242}" destId="{F5AF982A-74AF-496E-9B50-4F8FB382BC32}" srcOrd="1" destOrd="0" presId="urn:microsoft.com/office/officeart/2005/8/layout/orgChart1"/>
    <dgm:cxn modelId="{0823960F-C9CA-4572-9030-F8C07CF4058D}" type="presParOf" srcId="{0FB6D4E5-60E0-4FF0-9C29-214FAB36FDB5}" destId="{607F666A-71B2-4534-AB9F-3F5CC136E9AF}" srcOrd="1" destOrd="0" presId="urn:microsoft.com/office/officeart/2005/8/layout/orgChart1"/>
    <dgm:cxn modelId="{5A343B69-55F6-4E59-8F9A-88CA13FC72E3}" type="presParOf" srcId="{607F666A-71B2-4534-AB9F-3F5CC136E9AF}" destId="{2016262E-54F6-4864-8AF0-6DD27A2CA9F6}" srcOrd="0" destOrd="0" presId="urn:microsoft.com/office/officeart/2005/8/layout/orgChart1"/>
    <dgm:cxn modelId="{4E3EBEDF-4010-4F79-AB6A-3E0A9D4AF920}" type="presParOf" srcId="{607F666A-71B2-4534-AB9F-3F5CC136E9AF}" destId="{5D6FA0EF-A3ED-4B18-8BEA-A7611796CD8D}" srcOrd="1" destOrd="0" presId="urn:microsoft.com/office/officeart/2005/8/layout/orgChart1"/>
    <dgm:cxn modelId="{03D861F6-7369-4F28-8E87-87BDA5E2AA6F}" type="presParOf" srcId="{5D6FA0EF-A3ED-4B18-8BEA-A7611796CD8D}" destId="{890E3B8D-79EA-4848-A9B3-015DE0A5B7B5}" srcOrd="0" destOrd="0" presId="urn:microsoft.com/office/officeart/2005/8/layout/orgChart1"/>
    <dgm:cxn modelId="{2D32EB50-DE03-4555-A520-9520BB548BED}" type="presParOf" srcId="{890E3B8D-79EA-4848-A9B3-015DE0A5B7B5}" destId="{AE789B65-DE5A-4768-948E-E0E66FC70CE2}" srcOrd="0" destOrd="0" presId="urn:microsoft.com/office/officeart/2005/8/layout/orgChart1"/>
    <dgm:cxn modelId="{F4632D11-E45A-4960-BA5F-4867F95E9BF1}" type="presParOf" srcId="{890E3B8D-79EA-4848-A9B3-015DE0A5B7B5}" destId="{1F4A9CAE-54F7-478D-BCF8-B68E1E31F68F}" srcOrd="1" destOrd="0" presId="urn:microsoft.com/office/officeart/2005/8/layout/orgChart1"/>
    <dgm:cxn modelId="{3AA2206C-70B5-497C-8038-F6482341DD35}" type="presParOf" srcId="{5D6FA0EF-A3ED-4B18-8BEA-A7611796CD8D}" destId="{78806076-501E-4E56-8706-1BD4260EB733}" srcOrd="1" destOrd="0" presId="urn:microsoft.com/office/officeart/2005/8/layout/orgChart1"/>
    <dgm:cxn modelId="{7DD64CDA-D712-4D07-A78E-DD7DFA79BA20}" type="presParOf" srcId="{5D6FA0EF-A3ED-4B18-8BEA-A7611796CD8D}" destId="{58D9C476-A840-4A6F-8BBA-A1368017F7C0}" srcOrd="2" destOrd="0" presId="urn:microsoft.com/office/officeart/2005/8/layout/orgChart1"/>
    <dgm:cxn modelId="{DF13BA4B-7C8C-4CF0-9D08-BDCD79636D9A}" type="presParOf" srcId="{607F666A-71B2-4534-AB9F-3F5CC136E9AF}" destId="{57E87441-5856-44F4-B08D-9734D2679920}" srcOrd="2" destOrd="0" presId="urn:microsoft.com/office/officeart/2005/8/layout/orgChart1"/>
    <dgm:cxn modelId="{F7DDF65C-3209-4F3B-92AF-AB5367BFE506}" type="presParOf" srcId="{607F666A-71B2-4534-AB9F-3F5CC136E9AF}" destId="{25A9572A-6623-41FD-A76E-4B9A152F4BEC}" srcOrd="3" destOrd="0" presId="urn:microsoft.com/office/officeart/2005/8/layout/orgChart1"/>
    <dgm:cxn modelId="{F07F44A8-6BF6-4A01-90B3-3FB93972889E}" type="presParOf" srcId="{25A9572A-6623-41FD-A76E-4B9A152F4BEC}" destId="{834E8A3E-C5D6-4350-8EB1-A7B1611B3B48}" srcOrd="0" destOrd="0" presId="urn:microsoft.com/office/officeart/2005/8/layout/orgChart1"/>
    <dgm:cxn modelId="{2EC66E95-1BAB-4BBA-A86D-65FB0E54144D}" type="presParOf" srcId="{834E8A3E-C5D6-4350-8EB1-A7B1611B3B48}" destId="{2E3151CA-8C58-4735-A06F-B4A8F73C275F}" srcOrd="0" destOrd="0" presId="urn:microsoft.com/office/officeart/2005/8/layout/orgChart1"/>
    <dgm:cxn modelId="{E4CC0F53-B6BA-4058-B923-A137C6EF041A}" type="presParOf" srcId="{834E8A3E-C5D6-4350-8EB1-A7B1611B3B48}" destId="{75F37E7D-BAEF-44F2-B738-9E0C2A9ED0C6}" srcOrd="1" destOrd="0" presId="urn:microsoft.com/office/officeart/2005/8/layout/orgChart1"/>
    <dgm:cxn modelId="{B5878D95-6FEB-40B8-A111-0F2F6430882F}" type="presParOf" srcId="{25A9572A-6623-41FD-A76E-4B9A152F4BEC}" destId="{F6D2BB32-403B-4295-9795-1D7A04B50B63}" srcOrd="1" destOrd="0" presId="urn:microsoft.com/office/officeart/2005/8/layout/orgChart1"/>
    <dgm:cxn modelId="{2AFAC363-E503-4F75-BDF9-83913E07A6D6}" type="presParOf" srcId="{25A9572A-6623-41FD-A76E-4B9A152F4BEC}" destId="{61B6C2AE-8A59-4BE7-8878-E2B1F8AB5595}" srcOrd="2" destOrd="0" presId="urn:microsoft.com/office/officeart/2005/8/layout/orgChart1"/>
    <dgm:cxn modelId="{32DC815D-94F0-4FD4-89CF-6FF042CF8819}" type="presParOf" srcId="{607F666A-71B2-4534-AB9F-3F5CC136E9AF}" destId="{7A0C161D-D008-499E-B785-3B3AFAB93974}" srcOrd="4" destOrd="0" presId="urn:microsoft.com/office/officeart/2005/8/layout/orgChart1"/>
    <dgm:cxn modelId="{F77D5BF2-6B34-44B5-ACB7-727915C5A539}" type="presParOf" srcId="{607F666A-71B2-4534-AB9F-3F5CC136E9AF}" destId="{C43903CA-831F-46C9-A699-6F8E9B4F3279}" srcOrd="5" destOrd="0" presId="urn:microsoft.com/office/officeart/2005/8/layout/orgChart1"/>
    <dgm:cxn modelId="{77DFA471-8FDC-446C-88A9-01D0512BEE29}" type="presParOf" srcId="{C43903CA-831F-46C9-A699-6F8E9B4F3279}" destId="{C1C73176-763F-45FE-BCCA-4D27F8DC946E}" srcOrd="0" destOrd="0" presId="urn:microsoft.com/office/officeart/2005/8/layout/orgChart1"/>
    <dgm:cxn modelId="{DCE0C6D5-54F3-4604-B53E-A2D90F9E9FAB}" type="presParOf" srcId="{C1C73176-763F-45FE-BCCA-4D27F8DC946E}" destId="{CBF7E70C-B293-43BD-9A47-701468E6986B}" srcOrd="0" destOrd="0" presId="urn:microsoft.com/office/officeart/2005/8/layout/orgChart1"/>
    <dgm:cxn modelId="{58343E17-385C-49E8-BE8D-DB62D998EBB4}" type="presParOf" srcId="{C1C73176-763F-45FE-BCCA-4D27F8DC946E}" destId="{8A679E80-08F4-47B3-A834-C222E0AB8D28}" srcOrd="1" destOrd="0" presId="urn:microsoft.com/office/officeart/2005/8/layout/orgChart1"/>
    <dgm:cxn modelId="{043408ED-7D6A-4A12-A18D-73823956AE7B}" type="presParOf" srcId="{C43903CA-831F-46C9-A699-6F8E9B4F3279}" destId="{715116B9-E6FD-48BD-A89E-66D11BED76A0}" srcOrd="1" destOrd="0" presId="urn:microsoft.com/office/officeart/2005/8/layout/orgChart1"/>
    <dgm:cxn modelId="{CEA3A6A5-0802-4D2D-98AD-6027056293F3}" type="presParOf" srcId="{C43903CA-831F-46C9-A699-6F8E9B4F3279}" destId="{726B9B2F-1EA2-478C-BFBF-212BA4E6D3D8}" srcOrd="2" destOrd="0" presId="urn:microsoft.com/office/officeart/2005/8/layout/orgChart1"/>
    <dgm:cxn modelId="{EE6B54C2-7CE7-4F40-BC64-95719BC02850}" type="presParOf" srcId="{607F666A-71B2-4534-AB9F-3F5CC136E9AF}" destId="{64B9D85E-8EC8-4C2F-9595-8048B400CBB7}" srcOrd="6" destOrd="0" presId="urn:microsoft.com/office/officeart/2005/8/layout/orgChart1"/>
    <dgm:cxn modelId="{91B3F211-A261-4993-9A20-52707EA1466B}" type="presParOf" srcId="{607F666A-71B2-4534-AB9F-3F5CC136E9AF}" destId="{9D63896C-6E53-442F-BB16-ECFF5ABD4AA1}" srcOrd="7" destOrd="0" presId="urn:microsoft.com/office/officeart/2005/8/layout/orgChart1"/>
    <dgm:cxn modelId="{B88F0304-26D2-454A-AF8E-B02F2950F453}" type="presParOf" srcId="{9D63896C-6E53-442F-BB16-ECFF5ABD4AA1}" destId="{B0D7DA81-615C-47CC-8A48-7076E9E68EFD}" srcOrd="0" destOrd="0" presId="urn:microsoft.com/office/officeart/2005/8/layout/orgChart1"/>
    <dgm:cxn modelId="{DBBC1EB7-E4B8-4918-A0A9-6D2BF1411EFB}" type="presParOf" srcId="{B0D7DA81-615C-47CC-8A48-7076E9E68EFD}" destId="{8B5A7269-568A-4EC3-BD2E-E29369597A20}" srcOrd="0" destOrd="0" presId="urn:microsoft.com/office/officeart/2005/8/layout/orgChart1"/>
    <dgm:cxn modelId="{204F8DD2-601E-4591-8D7D-10BD96AF6E16}" type="presParOf" srcId="{B0D7DA81-615C-47CC-8A48-7076E9E68EFD}" destId="{97CA7020-FB31-4751-BAAC-73C301E4D91C}" srcOrd="1" destOrd="0" presId="urn:microsoft.com/office/officeart/2005/8/layout/orgChart1"/>
    <dgm:cxn modelId="{90BCB545-A5D8-4004-8A73-067EC2E779E7}" type="presParOf" srcId="{9D63896C-6E53-442F-BB16-ECFF5ABD4AA1}" destId="{995FE4D8-0597-47BD-978B-F7E735E7F5CB}" srcOrd="1" destOrd="0" presId="urn:microsoft.com/office/officeart/2005/8/layout/orgChart1"/>
    <dgm:cxn modelId="{3EE192DA-0B1C-4E2A-B089-476C52F0B916}" type="presParOf" srcId="{9D63896C-6E53-442F-BB16-ECFF5ABD4AA1}" destId="{C7AB23E7-38FC-45E2-91B4-A5152BDDBF86}" srcOrd="2" destOrd="0" presId="urn:microsoft.com/office/officeart/2005/8/layout/orgChart1"/>
    <dgm:cxn modelId="{129F032F-9A1A-4943-93BF-2EF7634BD39A}" type="presParOf" srcId="{0FB6D4E5-60E0-4FF0-9C29-214FAB36FDB5}" destId="{1A1361C5-8E5D-48E5-B2CD-DD17B771E780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540AF-A028-4F82-AACB-F63B173E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66</Pages>
  <Words>16840</Words>
  <Characters>95992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2016-10-10T00:26:00Z</cp:lastPrinted>
  <dcterms:created xsi:type="dcterms:W3CDTF">2015-11-30T10:38:00Z</dcterms:created>
  <dcterms:modified xsi:type="dcterms:W3CDTF">2017-11-02T00:29:00Z</dcterms:modified>
</cp:coreProperties>
</file>